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552" w:rsidRDefault="00303552" w:rsidP="00303552">
      <w:pPr>
        <w:spacing w:after="0" w:line="240" w:lineRule="auto"/>
        <w:jc w:val="both"/>
        <w:rPr>
          <w:rFonts w:ascii="Arial" w:eastAsia="Times New Roman" w:hAnsi="Arial" w:cs="Arial"/>
          <w:b/>
          <w:color w:val="800000"/>
          <w:sz w:val="28"/>
          <w:szCs w:val="28"/>
          <w:lang w:eastAsia="ru-RU"/>
        </w:rPr>
      </w:pPr>
      <w:r>
        <w:rPr>
          <w:noProof/>
        </w:rPr>
        <mc:AlternateContent>
          <mc:Choice Requires="wps">
            <w:drawing>
              <wp:anchor distT="0" distB="0" distL="114300" distR="114300" simplePos="0" relativeHeight="251675648" behindDoc="0" locked="0" layoutInCell="1" allowOverlap="1" wp14:anchorId="198C6E39" wp14:editId="3B6D4198">
                <wp:simplePos x="0" y="0"/>
                <wp:positionH relativeFrom="column">
                  <wp:posOffset>0</wp:posOffset>
                </wp:positionH>
                <wp:positionV relativeFrom="paragraph">
                  <wp:posOffset>0</wp:posOffset>
                </wp:positionV>
                <wp:extent cx="1828800" cy="1828800"/>
                <wp:effectExtent l="0" t="0" r="0" b="0"/>
                <wp:wrapSquare wrapText="bothSides"/>
                <wp:docPr id="12" name="Надпись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03552" w:rsidRPr="00303552" w:rsidRDefault="00303552" w:rsidP="00303552">
                            <w:pPr>
                              <w:pStyle w:val="a3"/>
                              <w:spacing w:before="0" w:beforeAutospacing="0" w:after="0" w:afterAutospacing="0"/>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План-конспект</w:t>
                            </w:r>
                          </w:p>
                          <w:p w:rsidR="00303552" w:rsidRPr="00303552" w:rsidRDefault="00303552" w:rsidP="00303552">
                            <w:pPr>
                              <w:pStyle w:val="a3"/>
                              <w:spacing w:after="0"/>
                              <w:jc w:val="center"/>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открытого урока по НВП </w:t>
                            </w: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учащимися 11 классов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8C6E39" id="_x0000_t202" coordsize="21600,21600" o:spt="202" path="m,l,21600r21600,l21600,xe">
                <v:stroke joinstyle="miter"/>
                <v:path gradientshapeok="t" o:connecttype="rect"/>
              </v:shapetype>
              <v:shape id="Надпись 12" o:spid="_x0000_s1026" type="#_x0000_t202" style="position:absolute;left:0;text-align:left;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" filled="f" stroked="f">
                <v:fill o:detectmouseclick="t"/>
                <v:textbox style="mso-fit-shape-to-text:t">
                  <w:txbxContent>
                    <w:p w:rsidR="00303552" w:rsidRPr="00303552" w:rsidRDefault="00303552" w:rsidP="00303552">
                      <w:pPr>
                        <w:pStyle w:val="a3"/>
                        <w:spacing w:before="0" w:beforeAutospacing="0" w:after="0" w:afterAutospacing="0"/>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План-конспект</w:t>
                      </w:r>
                    </w:p>
                    <w:p w:rsidR="00303552" w:rsidRPr="00303552" w:rsidRDefault="00303552" w:rsidP="00303552">
                      <w:pPr>
                        <w:pStyle w:val="a3"/>
                        <w:spacing w:after="0"/>
                        <w:jc w:val="center"/>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открытого урока по НВП </w:t>
                      </w: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3552">
                        <w:rPr>
                          <w:rFonts w:ascii="Arial" w:hAnsi="Arial" w:cs="Arial"/>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учащимися 11 классов</w:t>
                      </w:r>
                    </w:p>
                  </w:txbxContent>
                </v:textbox>
                <w10:wrap type="square"/>
              </v:shape>
            </w:pict>
          </mc:Fallback>
        </mc:AlternateContent>
      </w:r>
    </w:p>
    <w:p w:rsidR="00303552" w:rsidRPr="00303552" w:rsidRDefault="00303552" w:rsidP="00303552">
      <w:pPr>
        <w:spacing w:after="0" w:line="240" w:lineRule="auto"/>
        <w:jc w:val="both"/>
        <w:rPr>
          <w:rFonts w:ascii="Arial" w:eastAsia="Times New Roman" w:hAnsi="Arial" w:cs="Arial"/>
          <w:b/>
          <w:color w:val="008000"/>
          <w:sz w:val="28"/>
          <w:szCs w:val="28"/>
          <w:lang w:eastAsia="ru-RU"/>
        </w:rPr>
      </w:pPr>
      <w:r w:rsidRPr="00303552">
        <w:rPr>
          <w:rFonts w:ascii="Arial" w:eastAsia="Times New Roman" w:hAnsi="Arial" w:cs="Arial"/>
          <w:b/>
          <w:color w:val="800000"/>
          <w:sz w:val="28"/>
          <w:szCs w:val="28"/>
          <w:lang w:eastAsia="ru-RU"/>
        </w:rPr>
        <w:t>Тема:</w:t>
      </w:r>
      <w:r w:rsidRPr="00303552">
        <w:rPr>
          <w:rFonts w:ascii="Arial" w:eastAsia="Times New Roman" w:hAnsi="Arial" w:cs="Arial"/>
          <w:b/>
          <w:sz w:val="28"/>
          <w:szCs w:val="28"/>
          <w:lang w:eastAsia="ru-RU"/>
        </w:rPr>
        <w:t xml:space="preserve"> </w:t>
      </w:r>
      <w:r w:rsidRPr="00303552">
        <w:rPr>
          <w:rFonts w:ascii="Arial" w:eastAsia="Times New Roman" w:hAnsi="Arial" w:cs="Arial"/>
          <w:b/>
          <w:color w:val="008000"/>
          <w:sz w:val="28"/>
          <w:szCs w:val="28"/>
          <w:lang w:eastAsia="ru-RU"/>
        </w:rPr>
        <w:t>«Ядерное оружие и его поражающие факторы. Виды ядерных взрывов. Очаг ядерного поражения».</w:t>
      </w:r>
    </w:p>
    <w:p w:rsidR="00303552" w:rsidRPr="00303552" w:rsidRDefault="00303552" w:rsidP="00303552">
      <w:pPr>
        <w:spacing w:after="0" w:line="240" w:lineRule="auto"/>
        <w:jc w:val="both"/>
        <w:rPr>
          <w:rFonts w:ascii="Arial" w:eastAsia="Times New Roman" w:hAnsi="Arial" w:cs="Arial"/>
          <w:b/>
          <w:color w:val="333333"/>
          <w:sz w:val="32"/>
          <w:szCs w:val="20"/>
          <w:lang w:eastAsia="ru-RU"/>
        </w:rPr>
      </w:pPr>
    </w:p>
    <w:p w:rsidR="00303552" w:rsidRPr="00303552" w:rsidRDefault="00303552" w:rsidP="00303552">
      <w:pPr>
        <w:spacing w:after="0" w:line="240" w:lineRule="auto"/>
        <w:jc w:val="both"/>
        <w:rPr>
          <w:rFonts w:ascii="Arial" w:eastAsia="Times New Roman" w:hAnsi="Arial" w:cs="Arial"/>
          <w:color w:val="808080"/>
          <w:sz w:val="24"/>
          <w:szCs w:val="24"/>
          <w:lang w:eastAsia="ru-RU"/>
        </w:rPr>
      </w:pPr>
      <w:r w:rsidRPr="00303552">
        <w:rPr>
          <w:rFonts w:ascii="Arial" w:eastAsia="Times New Roman" w:hAnsi="Arial" w:cs="Arial"/>
          <w:b/>
          <w:color w:val="333333"/>
          <w:sz w:val="28"/>
          <w:szCs w:val="20"/>
          <w:lang w:eastAsia="ru-RU"/>
        </w:rPr>
        <w:t>Цели</w:t>
      </w:r>
      <w:r w:rsidRPr="00303552">
        <w:rPr>
          <w:rFonts w:ascii="Arial" w:eastAsia="Times New Roman" w:hAnsi="Arial" w:cs="Arial"/>
          <w:b/>
          <w:color w:val="808080"/>
          <w:sz w:val="28"/>
          <w:szCs w:val="20"/>
          <w:lang w:eastAsia="ru-RU"/>
        </w:rPr>
        <w:t xml:space="preserve">: </w:t>
      </w:r>
      <w:r w:rsidRPr="00303552">
        <w:rPr>
          <w:rFonts w:ascii="Arial" w:eastAsia="Times New Roman" w:hAnsi="Arial" w:cs="Arial"/>
          <w:color w:val="333333"/>
          <w:sz w:val="24"/>
          <w:szCs w:val="20"/>
          <w:lang w:eastAsia="ru-RU"/>
        </w:rPr>
        <w:t xml:space="preserve">Довести учащимся понятия </w:t>
      </w:r>
      <w:r w:rsidRPr="00303552">
        <w:rPr>
          <w:rFonts w:ascii="Arial" w:eastAsia="Times New Roman" w:hAnsi="Arial" w:cs="Arial"/>
          <w:color w:val="333333"/>
          <w:sz w:val="24"/>
          <w:szCs w:val="24"/>
          <w:lang w:eastAsia="ru-RU"/>
        </w:rPr>
        <w:t>про ядерное оружие, его боевые возможности, поражающие факторы.</w:t>
      </w:r>
    </w:p>
    <w:p w:rsidR="00303552" w:rsidRPr="00303552" w:rsidRDefault="00303552" w:rsidP="00303552">
      <w:pPr>
        <w:spacing w:after="0" w:line="240" w:lineRule="auto"/>
        <w:ind w:left="1134" w:hanging="1134"/>
        <w:jc w:val="both"/>
        <w:rPr>
          <w:rFonts w:ascii="Arial" w:eastAsia="Times New Roman" w:hAnsi="Arial" w:cs="Arial"/>
          <w:color w:val="333333"/>
          <w:sz w:val="24"/>
          <w:szCs w:val="24"/>
          <w:lang w:eastAsia="ru-RU"/>
        </w:rPr>
      </w:pPr>
      <w:r w:rsidRPr="00303552">
        <w:rPr>
          <w:rFonts w:ascii="Times New Roman" w:eastAsia="Times New Roman" w:hAnsi="Times New Roman" w:cs="Times New Roman"/>
          <w:b/>
          <w:color w:val="333333"/>
          <w:sz w:val="28"/>
          <w:szCs w:val="28"/>
          <w:lang w:eastAsia="ru-RU"/>
        </w:rPr>
        <w:t>Задачи:</w:t>
      </w:r>
      <w:r w:rsidRPr="00303552">
        <w:rPr>
          <w:rFonts w:ascii="Times New Roman" w:eastAsia="Times New Roman" w:hAnsi="Times New Roman" w:cs="Times New Roman"/>
          <w:b/>
          <w:sz w:val="28"/>
          <w:szCs w:val="20"/>
          <w:lang w:eastAsia="ru-RU"/>
        </w:rPr>
        <w:t xml:space="preserve"> </w:t>
      </w:r>
      <w:proofErr w:type="gramStart"/>
      <w:r w:rsidRPr="00303552">
        <w:rPr>
          <w:rFonts w:ascii="Times New Roman" w:eastAsia="Times New Roman" w:hAnsi="Times New Roman" w:cs="Times New Roman"/>
          <w:b/>
          <w:sz w:val="28"/>
          <w:szCs w:val="20"/>
          <w:lang w:eastAsia="ru-RU"/>
        </w:rPr>
        <w:t>1)</w:t>
      </w:r>
      <w:r w:rsidRPr="00303552">
        <w:rPr>
          <w:rFonts w:ascii="Arial" w:eastAsia="Times New Roman" w:hAnsi="Arial" w:cs="Arial"/>
          <w:b/>
          <w:i/>
          <w:sz w:val="24"/>
          <w:szCs w:val="24"/>
          <w:lang w:eastAsia="ru-RU"/>
        </w:rPr>
        <w:t>Образовательная</w:t>
      </w:r>
      <w:proofErr w:type="gramEnd"/>
      <w:r w:rsidRPr="00303552">
        <w:rPr>
          <w:rFonts w:ascii="Arial" w:eastAsia="Times New Roman" w:hAnsi="Arial" w:cs="Arial"/>
          <w:b/>
          <w:i/>
          <w:sz w:val="24"/>
          <w:szCs w:val="24"/>
          <w:lang w:eastAsia="ru-RU"/>
        </w:rPr>
        <w:t>:</w:t>
      </w:r>
      <w:r w:rsidRPr="00303552">
        <w:rPr>
          <w:rFonts w:ascii="Arial" w:eastAsia="Times New Roman" w:hAnsi="Arial" w:cs="Arial"/>
          <w:b/>
          <w:sz w:val="24"/>
          <w:szCs w:val="24"/>
          <w:lang w:eastAsia="ru-RU"/>
        </w:rPr>
        <w:t xml:space="preserve"> </w:t>
      </w:r>
      <w:r w:rsidRPr="00303552">
        <w:rPr>
          <w:rFonts w:ascii="Arial" w:eastAsia="Times New Roman" w:hAnsi="Arial" w:cs="Arial"/>
          <w:sz w:val="24"/>
          <w:szCs w:val="24"/>
          <w:lang w:eastAsia="ru-RU"/>
        </w:rPr>
        <w:t>Расширить кругозор учащихся в знании, что такое ядерное оружие.</w:t>
      </w:r>
    </w:p>
    <w:p w:rsidR="00303552" w:rsidRPr="00303552" w:rsidRDefault="00303552" w:rsidP="00303552">
      <w:pPr>
        <w:spacing w:after="0" w:line="240" w:lineRule="auto"/>
        <w:ind w:left="1134" w:hanging="1134"/>
        <w:jc w:val="both"/>
        <w:rPr>
          <w:rFonts w:ascii="Arial" w:eastAsia="Times New Roman" w:hAnsi="Arial" w:cs="Arial"/>
          <w:sz w:val="24"/>
          <w:szCs w:val="24"/>
          <w:lang w:eastAsia="ru-RU"/>
        </w:rPr>
      </w:pPr>
      <w:r w:rsidRPr="00303552">
        <w:rPr>
          <w:rFonts w:ascii="Arial" w:eastAsia="Times New Roman" w:hAnsi="Arial" w:cs="Arial"/>
          <w:sz w:val="24"/>
          <w:szCs w:val="24"/>
          <w:lang w:eastAsia="ru-RU"/>
        </w:rPr>
        <w:t xml:space="preserve">                 </w:t>
      </w:r>
      <w:r w:rsidRPr="00303552">
        <w:rPr>
          <w:rFonts w:ascii="Arial" w:eastAsia="Times New Roman" w:hAnsi="Arial" w:cs="Arial"/>
          <w:b/>
          <w:sz w:val="24"/>
          <w:szCs w:val="24"/>
          <w:lang w:eastAsia="ru-RU"/>
        </w:rPr>
        <w:t>2)</w:t>
      </w:r>
      <w:r w:rsidRPr="00303552">
        <w:rPr>
          <w:rFonts w:ascii="Arial" w:eastAsia="Times New Roman" w:hAnsi="Arial" w:cs="Arial"/>
          <w:sz w:val="24"/>
          <w:szCs w:val="24"/>
          <w:lang w:eastAsia="ru-RU"/>
        </w:rPr>
        <w:t xml:space="preserve"> </w:t>
      </w:r>
      <w:r w:rsidRPr="00303552">
        <w:rPr>
          <w:rFonts w:ascii="Arial" w:eastAsia="Times New Roman" w:hAnsi="Arial" w:cs="Arial"/>
          <w:b/>
          <w:i/>
          <w:sz w:val="24"/>
          <w:szCs w:val="24"/>
          <w:lang w:eastAsia="ru-RU"/>
        </w:rPr>
        <w:t>Развивающая:</w:t>
      </w:r>
      <w:r w:rsidRPr="00303552">
        <w:rPr>
          <w:rFonts w:ascii="Arial" w:eastAsia="Times New Roman" w:hAnsi="Arial" w:cs="Arial"/>
          <w:sz w:val="24"/>
          <w:szCs w:val="24"/>
          <w:lang w:eastAsia="ru-RU"/>
        </w:rPr>
        <w:t xml:space="preserve"> Развить у учащихся умение действовать в различных ситуациях, в том числе и в случае применения противником ядерного оружия.</w:t>
      </w:r>
    </w:p>
    <w:p w:rsidR="00303552" w:rsidRPr="00303552" w:rsidRDefault="00303552" w:rsidP="00303552">
      <w:pPr>
        <w:widowControl w:val="0"/>
        <w:shd w:val="clear" w:color="auto" w:fill="FFFFFF"/>
        <w:tabs>
          <w:tab w:val="left" w:pos="374"/>
        </w:tabs>
        <w:autoSpaceDE w:val="0"/>
        <w:autoSpaceDN w:val="0"/>
        <w:adjustRightInd w:val="0"/>
        <w:spacing w:before="29" w:after="0" w:line="240" w:lineRule="auto"/>
        <w:ind w:left="1134" w:hanging="1134"/>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 xml:space="preserve">                 3) </w:t>
      </w:r>
      <w:r w:rsidRPr="00303552">
        <w:rPr>
          <w:rFonts w:ascii="Arial" w:eastAsia="Times New Roman" w:hAnsi="Arial" w:cs="Arial"/>
          <w:b/>
          <w:i/>
          <w:sz w:val="24"/>
          <w:szCs w:val="24"/>
          <w:lang w:eastAsia="ru-RU"/>
        </w:rPr>
        <w:t>Воспитательная:</w:t>
      </w:r>
      <w:r w:rsidRPr="00303552">
        <w:rPr>
          <w:rFonts w:ascii="Arial" w:eastAsia="Times New Roman" w:hAnsi="Arial" w:cs="Arial"/>
          <w:b/>
          <w:i/>
          <w:iCs/>
          <w:w w:val="94"/>
          <w:sz w:val="24"/>
          <w:szCs w:val="24"/>
          <w:lang w:eastAsia="ru-RU"/>
        </w:rPr>
        <w:t xml:space="preserve"> </w:t>
      </w:r>
      <w:r w:rsidRPr="00303552">
        <w:rPr>
          <w:rFonts w:ascii="Arial" w:eastAsia="Times New Roman" w:hAnsi="Arial" w:cs="Arial"/>
          <w:w w:val="94"/>
          <w:sz w:val="24"/>
          <w:szCs w:val="24"/>
          <w:lang w:eastAsia="ru-RU"/>
        </w:rPr>
        <w:t xml:space="preserve">Воспитывать личность гражданственную, </w:t>
      </w:r>
      <w:r w:rsidRPr="00303552">
        <w:rPr>
          <w:rFonts w:ascii="Arial" w:eastAsia="Times New Roman" w:hAnsi="Arial" w:cs="Arial"/>
          <w:spacing w:val="-3"/>
          <w:w w:val="94"/>
          <w:sz w:val="24"/>
          <w:szCs w:val="24"/>
          <w:lang w:eastAsia="ru-RU"/>
        </w:rPr>
        <w:t xml:space="preserve">творчески мыслящую, инициативную, подготовленную свободно </w:t>
      </w:r>
      <w:r w:rsidRPr="00303552">
        <w:rPr>
          <w:rFonts w:ascii="Arial" w:eastAsia="Times New Roman" w:hAnsi="Arial" w:cs="Arial"/>
          <w:spacing w:val="-2"/>
          <w:w w:val="94"/>
          <w:sz w:val="24"/>
          <w:szCs w:val="24"/>
          <w:lang w:eastAsia="ru-RU"/>
        </w:rPr>
        <w:t xml:space="preserve">ориентироваться в окружающей действительности. </w:t>
      </w:r>
    </w:p>
    <w:p w:rsidR="00303552" w:rsidRPr="00303552" w:rsidRDefault="00303552" w:rsidP="00303552">
      <w:pPr>
        <w:widowControl w:val="0"/>
        <w:shd w:val="clear" w:color="auto" w:fill="FFFFFF"/>
        <w:tabs>
          <w:tab w:val="left" w:pos="374"/>
        </w:tabs>
        <w:autoSpaceDE w:val="0"/>
        <w:autoSpaceDN w:val="0"/>
        <w:adjustRightInd w:val="0"/>
        <w:spacing w:after="0" w:line="240" w:lineRule="auto"/>
        <w:ind w:left="29"/>
        <w:rPr>
          <w:rFonts w:ascii="Times New Roman" w:eastAsia="Times New Roman" w:hAnsi="Times New Roman" w:cs="Times New Roman"/>
          <w:color w:val="000000"/>
          <w:w w:val="94"/>
          <w:sz w:val="24"/>
          <w:szCs w:val="24"/>
          <w:lang w:eastAsia="ru-RU"/>
        </w:rPr>
      </w:pPr>
      <w:r w:rsidRPr="00303552">
        <w:rPr>
          <w:rFonts w:ascii="Arial" w:eastAsia="Times New Roman" w:hAnsi="Arial" w:cs="Arial"/>
          <w:b/>
          <w:spacing w:val="2"/>
          <w:sz w:val="28"/>
          <w:szCs w:val="28"/>
          <w:lang w:eastAsia="ru-RU"/>
        </w:rPr>
        <w:t>Тип урока:</w:t>
      </w:r>
      <w:r w:rsidRPr="00303552">
        <w:rPr>
          <w:rFonts w:ascii="Arial" w:eastAsia="Times New Roman" w:hAnsi="Arial" w:cs="Arial"/>
          <w:w w:val="94"/>
          <w:sz w:val="28"/>
          <w:szCs w:val="28"/>
          <w:lang w:eastAsia="ru-RU"/>
        </w:rPr>
        <w:t xml:space="preserve"> </w:t>
      </w:r>
      <w:r w:rsidRPr="00303552">
        <w:rPr>
          <w:rFonts w:ascii="Arial" w:eastAsia="Times New Roman" w:hAnsi="Arial" w:cs="Arial"/>
          <w:color w:val="000000"/>
          <w:spacing w:val="-1"/>
          <w:w w:val="94"/>
          <w:sz w:val="24"/>
          <w:szCs w:val="24"/>
          <w:lang w:eastAsia="ru-RU"/>
        </w:rPr>
        <w:t>изучение и первичное закрепление новых знаний;</w:t>
      </w:r>
    </w:p>
    <w:p w:rsidR="00303552" w:rsidRPr="00303552" w:rsidRDefault="00303552" w:rsidP="00303552">
      <w:pPr>
        <w:spacing w:after="0" w:line="240" w:lineRule="auto"/>
        <w:jc w:val="both"/>
        <w:rPr>
          <w:rFonts w:ascii="Arial" w:eastAsia="Times New Roman" w:hAnsi="Arial" w:cs="Arial"/>
          <w:color w:val="000000"/>
          <w:sz w:val="24"/>
          <w:szCs w:val="24"/>
          <w:lang w:eastAsia="ru-RU"/>
        </w:rPr>
      </w:pPr>
      <w:r w:rsidRPr="00303552">
        <w:rPr>
          <w:rFonts w:ascii="Arial" w:eastAsia="Times New Roman" w:hAnsi="Arial" w:cs="Arial"/>
          <w:b/>
          <w:color w:val="333333"/>
          <w:sz w:val="28"/>
          <w:szCs w:val="20"/>
          <w:lang w:eastAsia="ru-RU"/>
        </w:rPr>
        <w:t>Метод:</w:t>
      </w:r>
      <w:r w:rsidRPr="00303552">
        <w:rPr>
          <w:rFonts w:ascii="Arial" w:eastAsia="Times New Roman" w:hAnsi="Arial" w:cs="Arial"/>
          <w:b/>
          <w:color w:val="000000"/>
          <w:sz w:val="32"/>
          <w:szCs w:val="20"/>
          <w:lang w:eastAsia="ru-RU"/>
        </w:rPr>
        <w:t xml:space="preserve"> </w:t>
      </w:r>
      <w:r w:rsidRPr="00303552">
        <w:rPr>
          <w:rFonts w:ascii="Arial" w:eastAsia="Times New Roman" w:hAnsi="Arial" w:cs="Arial"/>
          <w:color w:val="000000"/>
          <w:sz w:val="24"/>
          <w:szCs w:val="24"/>
          <w:lang w:eastAsia="ru-RU"/>
        </w:rPr>
        <w:t>рассказ, показ, беседа, дискуссия.</w:t>
      </w:r>
    </w:p>
    <w:p w:rsidR="00303552" w:rsidRPr="00303552" w:rsidRDefault="00303552" w:rsidP="00303552">
      <w:pPr>
        <w:spacing w:after="0" w:line="240" w:lineRule="auto"/>
        <w:jc w:val="both"/>
        <w:rPr>
          <w:rFonts w:ascii="Arial" w:eastAsia="Times New Roman" w:hAnsi="Arial" w:cs="Arial"/>
          <w:color w:val="000000"/>
          <w:sz w:val="28"/>
          <w:szCs w:val="20"/>
          <w:lang w:eastAsia="ru-RU"/>
        </w:rPr>
      </w:pPr>
      <w:r w:rsidRPr="00303552">
        <w:rPr>
          <w:rFonts w:ascii="Arial" w:eastAsia="Times New Roman" w:hAnsi="Arial" w:cs="Arial"/>
          <w:b/>
          <w:color w:val="333333"/>
          <w:sz w:val="28"/>
          <w:szCs w:val="20"/>
          <w:lang w:eastAsia="ru-RU"/>
        </w:rPr>
        <w:t>Место:</w:t>
      </w:r>
      <w:r w:rsidRPr="00303552">
        <w:rPr>
          <w:rFonts w:ascii="Arial" w:eastAsia="Times New Roman" w:hAnsi="Arial" w:cs="Arial"/>
          <w:color w:val="000000"/>
          <w:sz w:val="28"/>
          <w:szCs w:val="20"/>
          <w:lang w:eastAsia="ru-RU"/>
        </w:rPr>
        <w:t xml:space="preserve"> кабинет НВП </w:t>
      </w:r>
    </w:p>
    <w:p w:rsidR="00303552" w:rsidRPr="00303552" w:rsidRDefault="00303552" w:rsidP="00303552">
      <w:pPr>
        <w:spacing w:after="0" w:line="240" w:lineRule="auto"/>
        <w:jc w:val="both"/>
        <w:rPr>
          <w:rFonts w:ascii="Arial" w:eastAsia="Times New Roman" w:hAnsi="Arial" w:cs="Arial"/>
          <w:color w:val="000000"/>
          <w:sz w:val="28"/>
          <w:szCs w:val="20"/>
          <w:lang w:eastAsia="ru-RU"/>
        </w:rPr>
      </w:pPr>
      <w:r w:rsidRPr="00303552">
        <w:rPr>
          <w:rFonts w:ascii="Arial" w:eastAsia="Times New Roman" w:hAnsi="Arial" w:cs="Arial"/>
          <w:b/>
          <w:color w:val="333333"/>
          <w:sz w:val="28"/>
          <w:szCs w:val="20"/>
          <w:lang w:eastAsia="ru-RU"/>
        </w:rPr>
        <w:t>Литература:</w:t>
      </w:r>
      <w:r w:rsidRPr="00303552">
        <w:rPr>
          <w:rFonts w:ascii="Arial" w:eastAsia="Times New Roman" w:hAnsi="Arial" w:cs="Arial"/>
          <w:b/>
          <w:color w:val="000000"/>
          <w:sz w:val="28"/>
          <w:szCs w:val="20"/>
          <w:lang w:eastAsia="ru-RU"/>
        </w:rPr>
        <w:t xml:space="preserve"> </w:t>
      </w:r>
      <w:r w:rsidRPr="00303552">
        <w:rPr>
          <w:rFonts w:ascii="Arial" w:eastAsia="Times New Roman" w:hAnsi="Arial" w:cs="Arial"/>
          <w:color w:val="000000"/>
          <w:sz w:val="28"/>
          <w:szCs w:val="20"/>
          <w:lang w:eastAsia="ru-RU"/>
        </w:rPr>
        <w:t>Учебник НВП, Пособия и плакаты по ГО, видео фильмы по теме.</w:t>
      </w:r>
    </w:p>
    <w:p w:rsidR="00303552" w:rsidRPr="00303552" w:rsidRDefault="00303552" w:rsidP="00303552">
      <w:pPr>
        <w:spacing w:after="0" w:line="240" w:lineRule="auto"/>
        <w:jc w:val="both"/>
        <w:rPr>
          <w:rFonts w:ascii="Arial" w:eastAsia="Times New Roman" w:hAnsi="Arial" w:cs="Arial"/>
          <w:color w:val="000000"/>
          <w:sz w:val="28"/>
          <w:szCs w:val="20"/>
          <w:lang w:eastAsia="ru-RU"/>
        </w:rPr>
      </w:pPr>
      <w:r w:rsidRPr="00303552">
        <w:rPr>
          <w:rFonts w:ascii="Arial" w:eastAsia="Times New Roman" w:hAnsi="Arial" w:cs="Arial"/>
          <w:b/>
          <w:color w:val="000000"/>
          <w:sz w:val="28"/>
          <w:szCs w:val="20"/>
          <w:lang w:eastAsia="ru-RU"/>
        </w:rPr>
        <w:t xml:space="preserve">ТСО: </w:t>
      </w:r>
      <w:r>
        <w:rPr>
          <w:rFonts w:ascii="Arial" w:eastAsia="Times New Roman" w:hAnsi="Arial" w:cs="Arial"/>
          <w:color w:val="000000"/>
          <w:sz w:val="28"/>
          <w:szCs w:val="20"/>
          <w:lang w:eastAsia="ru-RU"/>
        </w:rPr>
        <w:t>интерактивная доска</w:t>
      </w:r>
    </w:p>
    <w:p w:rsidR="00303552" w:rsidRPr="00303552" w:rsidRDefault="00303552" w:rsidP="00303552">
      <w:pPr>
        <w:spacing w:after="0" w:line="240" w:lineRule="auto"/>
        <w:jc w:val="both"/>
        <w:rPr>
          <w:rFonts w:ascii="Arial" w:eastAsia="Times New Roman" w:hAnsi="Arial" w:cs="Arial"/>
          <w:b/>
          <w:i/>
          <w:color w:val="000000"/>
          <w:sz w:val="28"/>
          <w:szCs w:val="20"/>
          <w:lang w:eastAsia="ru-RU"/>
        </w:rPr>
      </w:pPr>
      <w:r w:rsidRPr="00303552">
        <w:rPr>
          <w:rFonts w:ascii="Arial" w:eastAsia="Times New Roman" w:hAnsi="Arial" w:cs="Arial"/>
          <w:b/>
          <w:i/>
          <w:color w:val="000000"/>
          <w:sz w:val="28"/>
          <w:szCs w:val="20"/>
          <w:lang w:eastAsia="ru-RU"/>
        </w:rPr>
        <w:t xml:space="preserve">                                         </w:t>
      </w:r>
    </w:p>
    <w:p w:rsidR="00303552" w:rsidRPr="00303552" w:rsidRDefault="00303552" w:rsidP="00303552">
      <w:pPr>
        <w:spacing w:after="0" w:line="240" w:lineRule="auto"/>
        <w:jc w:val="center"/>
        <w:rPr>
          <w:rFonts w:ascii="Arial" w:eastAsia="Times New Roman" w:hAnsi="Arial" w:cs="Arial"/>
          <w:i/>
          <w:color w:val="000000"/>
          <w:sz w:val="28"/>
          <w:szCs w:val="28"/>
          <w:lang w:eastAsia="ru-RU"/>
        </w:rPr>
      </w:pPr>
      <w:r w:rsidRPr="00303552">
        <w:rPr>
          <w:rFonts w:ascii="Arial" w:eastAsia="Times New Roman" w:hAnsi="Arial" w:cs="Arial"/>
          <w:i/>
          <w:color w:val="000000"/>
          <w:sz w:val="28"/>
          <w:szCs w:val="28"/>
          <w:lang w:eastAsia="ru-RU"/>
        </w:rPr>
        <w:t>Учебные вопросы:</w:t>
      </w:r>
    </w:p>
    <w:p w:rsidR="00303552" w:rsidRPr="00303552" w:rsidRDefault="00303552" w:rsidP="00303552">
      <w:pPr>
        <w:spacing w:after="0" w:line="240" w:lineRule="auto"/>
        <w:jc w:val="center"/>
        <w:rPr>
          <w:rFonts w:ascii="Arial" w:eastAsia="Times New Roman" w:hAnsi="Arial" w:cs="Arial"/>
          <w:i/>
          <w:color w:val="000000"/>
          <w:sz w:val="32"/>
          <w:szCs w:val="32"/>
          <w:lang w:eastAsia="ru-RU"/>
        </w:rPr>
      </w:pPr>
    </w:p>
    <w:p w:rsidR="00303552" w:rsidRPr="00303552" w:rsidRDefault="00303552" w:rsidP="00303552">
      <w:pPr>
        <w:numPr>
          <w:ilvl w:val="0"/>
          <w:numId w:val="1"/>
        </w:numPr>
        <w:tabs>
          <w:tab w:val="num" w:pos="930"/>
          <w:tab w:val="num" w:pos="1260"/>
        </w:tabs>
        <w:spacing w:after="0" w:line="240" w:lineRule="auto"/>
        <w:ind w:left="930"/>
        <w:jc w:val="both"/>
        <w:rPr>
          <w:rFonts w:ascii="Arial" w:eastAsia="Times New Roman" w:hAnsi="Arial" w:cs="Arial"/>
          <w:color w:val="000000"/>
          <w:sz w:val="28"/>
          <w:szCs w:val="28"/>
          <w:lang w:eastAsia="ru-RU"/>
        </w:rPr>
      </w:pPr>
      <w:r w:rsidRPr="00303552">
        <w:rPr>
          <w:rFonts w:ascii="Arial" w:eastAsia="Times New Roman" w:hAnsi="Arial" w:cs="Arial"/>
          <w:color w:val="333300"/>
          <w:sz w:val="28"/>
          <w:szCs w:val="28"/>
          <w:lang w:eastAsia="ru-RU"/>
        </w:rPr>
        <w:t>1.</w:t>
      </w:r>
      <w:r w:rsidRPr="00303552">
        <w:rPr>
          <w:rFonts w:ascii="Arial" w:eastAsia="Times New Roman" w:hAnsi="Arial" w:cs="Arial"/>
          <w:color w:val="008000"/>
          <w:sz w:val="28"/>
          <w:szCs w:val="28"/>
          <w:lang w:eastAsia="ru-RU"/>
        </w:rPr>
        <w:t xml:space="preserve"> </w:t>
      </w:r>
      <w:r w:rsidRPr="00303552">
        <w:rPr>
          <w:rFonts w:ascii="Arial" w:eastAsia="Times New Roman" w:hAnsi="Arial" w:cs="Arial"/>
          <w:sz w:val="28"/>
          <w:szCs w:val="28"/>
          <w:lang w:eastAsia="ru-RU"/>
        </w:rPr>
        <w:t>Ядерное оружие и его поражающие факторы</w:t>
      </w:r>
    </w:p>
    <w:p w:rsidR="00303552" w:rsidRPr="00303552" w:rsidRDefault="00303552" w:rsidP="00303552">
      <w:pPr>
        <w:numPr>
          <w:ilvl w:val="0"/>
          <w:numId w:val="1"/>
        </w:numPr>
        <w:tabs>
          <w:tab w:val="num" w:pos="930"/>
          <w:tab w:val="num" w:pos="1260"/>
        </w:tabs>
        <w:spacing w:after="0" w:line="240" w:lineRule="auto"/>
        <w:ind w:left="930"/>
        <w:jc w:val="both"/>
        <w:rPr>
          <w:rFonts w:ascii="Arial" w:eastAsia="Times New Roman" w:hAnsi="Arial" w:cs="Arial"/>
          <w:color w:val="000000"/>
          <w:sz w:val="28"/>
          <w:szCs w:val="28"/>
          <w:lang w:eastAsia="ru-RU"/>
        </w:rPr>
      </w:pPr>
      <w:r w:rsidRPr="00303552">
        <w:rPr>
          <w:rFonts w:ascii="Arial" w:eastAsia="Times New Roman" w:hAnsi="Arial" w:cs="Arial"/>
          <w:color w:val="333300"/>
          <w:sz w:val="28"/>
          <w:szCs w:val="28"/>
          <w:lang w:eastAsia="ru-RU"/>
        </w:rPr>
        <w:t>2.</w:t>
      </w:r>
      <w:r w:rsidRPr="00303552">
        <w:rPr>
          <w:rFonts w:ascii="Arial" w:eastAsia="Times New Roman" w:hAnsi="Arial" w:cs="Arial"/>
          <w:color w:val="008000"/>
          <w:sz w:val="28"/>
          <w:szCs w:val="28"/>
          <w:lang w:eastAsia="ru-RU"/>
        </w:rPr>
        <w:t xml:space="preserve"> </w:t>
      </w:r>
      <w:r w:rsidRPr="00303552">
        <w:rPr>
          <w:rFonts w:ascii="Arial" w:eastAsia="Times New Roman" w:hAnsi="Arial" w:cs="Arial"/>
          <w:sz w:val="28"/>
          <w:szCs w:val="28"/>
          <w:lang w:eastAsia="ru-RU"/>
        </w:rPr>
        <w:t>Виды ядерных взрывов</w:t>
      </w:r>
      <w:r w:rsidRPr="00303552">
        <w:rPr>
          <w:rFonts w:ascii="Arial" w:eastAsia="Times New Roman" w:hAnsi="Arial" w:cs="Arial"/>
          <w:color w:val="008000"/>
          <w:sz w:val="28"/>
          <w:szCs w:val="28"/>
          <w:lang w:eastAsia="ru-RU"/>
        </w:rPr>
        <w:t>.</w:t>
      </w:r>
    </w:p>
    <w:p w:rsidR="00303552" w:rsidRPr="00303552" w:rsidRDefault="00303552" w:rsidP="00303552">
      <w:pPr>
        <w:numPr>
          <w:ilvl w:val="0"/>
          <w:numId w:val="1"/>
        </w:numPr>
        <w:tabs>
          <w:tab w:val="num" w:pos="930"/>
          <w:tab w:val="num" w:pos="1260"/>
        </w:tabs>
        <w:spacing w:after="0" w:line="240" w:lineRule="auto"/>
        <w:ind w:left="930"/>
        <w:jc w:val="both"/>
        <w:rPr>
          <w:rFonts w:ascii="Arial" w:eastAsia="Times New Roman" w:hAnsi="Arial" w:cs="Arial"/>
          <w:color w:val="000000"/>
          <w:sz w:val="28"/>
          <w:szCs w:val="28"/>
          <w:lang w:eastAsia="ru-RU"/>
        </w:rPr>
      </w:pPr>
      <w:r w:rsidRPr="00303552">
        <w:rPr>
          <w:rFonts w:ascii="Arial" w:eastAsia="Times New Roman" w:hAnsi="Arial" w:cs="Arial"/>
          <w:color w:val="333300"/>
          <w:sz w:val="28"/>
          <w:szCs w:val="28"/>
          <w:lang w:eastAsia="ru-RU"/>
        </w:rPr>
        <w:t>3</w:t>
      </w:r>
      <w:r w:rsidRPr="00303552">
        <w:rPr>
          <w:rFonts w:ascii="Arial" w:eastAsia="Times New Roman" w:hAnsi="Arial" w:cs="Arial"/>
          <w:color w:val="000000"/>
          <w:sz w:val="28"/>
          <w:szCs w:val="28"/>
          <w:lang w:eastAsia="ru-RU"/>
        </w:rPr>
        <w:t>.</w:t>
      </w:r>
      <w:r w:rsidRPr="00303552">
        <w:rPr>
          <w:rFonts w:ascii="Arial" w:eastAsia="Times New Roman" w:hAnsi="Arial" w:cs="Arial"/>
          <w:color w:val="008000"/>
          <w:sz w:val="28"/>
          <w:szCs w:val="28"/>
          <w:lang w:eastAsia="ru-RU"/>
        </w:rPr>
        <w:t xml:space="preserve"> </w:t>
      </w:r>
      <w:r w:rsidRPr="00303552">
        <w:rPr>
          <w:rFonts w:ascii="Arial" w:eastAsia="Times New Roman" w:hAnsi="Arial" w:cs="Arial"/>
          <w:sz w:val="28"/>
          <w:szCs w:val="28"/>
          <w:lang w:eastAsia="ru-RU"/>
        </w:rPr>
        <w:t>Очаг ядерного поражения.</w:t>
      </w:r>
    </w:p>
    <w:p w:rsidR="00303552" w:rsidRDefault="00303552" w:rsidP="00303552">
      <w:pPr>
        <w:tabs>
          <w:tab w:val="num" w:pos="1260"/>
        </w:tabs>
        <w:spacing w:after="0" w:line="240" w:lineRule="auto"/>
        <w:ind w:left="930"/>
        <w:rPr>
          <w:rFonts w:ascii="Arial" w:eastAsia="Times New Roman" w:hAnsi="Arial" w:cs="Arial"/>
          <w:color w:val="333300"/>
          <w:sz w:val="28"/>
          <w:szCs w:val="28"/>
          <w:lang w:eastAsia="ru-RU"/>
        </w:rPr>
      </w:pPr>
    </w:p>
    <w:p w:rsidR="00303552" w:rsidRPr="00303552" w:rsidRDefault="00303552" w:rsidP="00303552">
      <w:pPr>
        <w:spacing w:after="0" w:line="240" w:lineRule="auto"/>
        <w:jc w:val="center"/>
        <w:rPr>
          <w:rFonts w:ascii="Arial" w:eastAsia="Times New Roman" w:hAnsi="Arial" w:cs="Arial"/>
          <w:sz w:val="28"/>
          <w:szCs w:val="28"/>
          <w:lang w:eastAsia="ru-RU"/>
        </w:rPr>
      </w:pPr>
      <w:r w:rsidRPr="00303552">
        <w:rPr>
          <w:rFonts w:ascii="Arial" w:eastAsia="Times New Roman" w:hAnsi="Arial" w:cs="Arial"/>
          <w:sz w:val="28"/>
          <w:szCs w:val="28"/>
          <w:lang w:eastAsia="ru-RU"/>
        </w:rPr>
        <w:t>Ход занятия:</w:t>
      </w:r>
    </w:p>
    <w:p w:rsidR="00303552" w:rsidRPr="00303552" w:rsidRDefault="00303552" w:rsidP="00303552">
      <w:pPr>
        <w:numPr>
          <w:ilvl w:val="0"/>
          <w:numId w:val="2"/>
        </w:numPr>
        <w:spacing w:after="0" w:line="240" w:lineRule="auto"/>
        <w:jc w:val="both"/>
        <w:rPr>
          <w:rFonts w:ascii="Arial" w:eastAsia="Times New Roman" w:hAnsi="Arial" w:cs="Arial"/>
          <w:b/>
          <w:sz w:val="24"/>
          <w:szCs w:val="24"/>
          <w:u w:val="single"/>
          <w:lang w:eastAsia="ru-RU"/>
        </w:rPr>
      </w:pPr>
      <w:r w:rsidRPr="00303552">
        <w:rPr>
          <w:rFonts w:ascii="Arial" w:eastAsia="Times New Roman" w:hAnsi="Arial" w:cs="Arial"/>
          <w:b/>
          <w:sz w:val="24"/>
          <w:szCs w:val="24"/>
          <w:lang w:eastAsia="ru-RU"/>
        </w:rPr>
        <w:t>П</w:t>
      </w:r>
      <w:r w:rsidRPr="00303552">
        <w:rPr>
          <w:rFonts w:ascii="Arial" w:eastAsia="Times New Roman" w:hAnsi="Arial" w:cs="Arial"/>
          <w:sz w:val="24"/>
          <w:szCs w:val="24"/>
          <w:lang w:eastAsia="ru-RU"/>
        </w:rPr>
        <w:t xml:space="preserve">ринимаю доклад командира учебного взвода о готовности взвода к занятию. </w:t>
      </w:r>
    </w:p>
    <w:p w:rsidR="00303552" w:rsidRPr="00303552" w:rsidRDefault="00303552" w:rsidP="00303552">
      <w:pPr>
        <w:numPr>
          <w:ilvl w:val="0"/>
          <w:numId w:val="2"/>
        </w:numPr>
        <w:spacing w:after="0" w:line="240" w:lineRule="auto"/>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П</w:t>
      </w:r>
      <w:r w:rsidRPr="00303552">
        <w:rPr>
          <w:rFonts w:ascii="Arial" w:eastAsia="Times New Roman" w:hAnsi="Arial" w:cs="Arial"/>
          <w:sz w:val="24"/>
          <w:szCs w:val="24"/>
          <w:lang w:eastAsia="ru-RU"/>
        </w:rPr>
        <w:t xml:space="preserve">роверяю наличие учащихся, их внешний вид и готовность к занятию. </w:t>
      </w:r>
    </w:p>
    <w:p w:rsidR="00303552" w:rsidRPr="00303552" w:rsidRDefault="00303552" w:rsidP="00303552">
      <w:pPr>
        <w:numPr>
          <w:ilvl w:val="0"/>
          <w:numId w:val="2"/>
        </w:numPr>
        <w:spacing w:after="0" w:line="240" w:lineRule="auto"/>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О</w:t>
      </w:r>
      <w:r w:rsidRPr="00303552">
        <w:rPr>
          <w:rFonts w:ascii="Arial" w:eastAsia="Times New Roman" w:hAnsi="Arial" w:cs="Arial"/>
          <w:sz w:val="24"/>
          <w:szCs w:val="24"/>
          <w:lang w:eastAsia="ru-RU"/>
        </w:rPr>
        <w:t xml:space="preserve">прашиваю несколько учащихся по пройденному материалу с выставлением оценок. </w:t>
      </w:r>
    </w:p>
    <w:p w:rsidR="00303552" w:rsidRPr="00303552" w:rsidRDefault="00303552" w:rsidP="00303552">
      <w:pPr>
        <w:numPr>
          <w:ilvl w:val="0"/>
          <w:numId w:val="2"/>
        </w:numPr>
        <w:spacing w:after="0" w:line="240" w:lineRule="auto"/>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П</w:t>
      </w:r>
      <w:r w:rsidRPr="00303552">
        <w:rPr>
          <w:rFonts w:ascii="Arial" w:eastAsia="Times New Roman" w:hAnsi="Arial" w:cs="Arial"/>
          <w:sz w:val="24"/>
          <w:szCs w:val="24"/>
          <w:lang w:eastAsia="ru-RU"/>
        </w:rPr>
        <w:t xml:space="preserve">о мере необходимости, провожу тестирование по пройденному материалу. </w:t>
      </w:r>
    </w:p>
    <w:p w:rsidR="00303552" w:rsidRPr="00303552" w:rsidRDefault="00303552" w:rsidP="00303552">
      <w:pPr>
        <w:numPr>
          <w:ilvl w:val="0"/>
          <w:numId w:val="2"/>
        </w:numPr>
        <w:spacing w:after="0" w:line="240" w:lineRule="auto"/>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О</w:t>
      </w:r>
      <w:r w:rsidRPr="00303552">
        <w:rPr>
          <w:rFonts w:ascii="Arial" w:eastAsia="Times New Roman" w:hAnsi="Arial" w:cs="Arial"/>
          <w:sz w:val="24"/>
          <w:szCs w:val="24"/>
          <w:lang w:eastAsia="ru-RU"/>
        </w:rPr>
        <w:t>бъявляю тему занятия, учебные вопросы, цели и задачи занятия.</w:t>
      </w:r>
    </w:p>
    <w:p w:rsidR="00303552" w:rsidRPr="00303552" w:rsidRDefault="00303552" w:rsidP="00303552">
      <w:pPr>
        <w:numPr>
          <w:ilvl w:val="0"/>
          <w:numId w:val="2"/>
        </w:numPr>
        <w:spacing w:after="0" w:line="240" w:lineRule="auto"/>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Д</w:t>
      </w:r>
      <w:r w:rsidRPr="00303552">
        <w:rPr>
          <w:rFonts w:ascii="Arial" w:eastAsia="Times New Roman" w:hAnsi="Arial" w:cs="Arial"/>
          <w:sz w:val="24"/>
          <w:szCs w:val="24"/>
          <w:lang w:eastAsia="ru-RU"/>
        </w:rPr>
        <w:t xml:space="preserve">овожу до учащихся содержание </w:t>
      </w:r>
      <w:r w:rsidRPr="00303552">
        <w:rPr>
          <w:rFonts w:ascii="Arial" w:eastAsia="Times New Roman" w:hAnsi="Arial" w:cs="Arial"/>
          <w:sz w:val="24"/>
          <w:szCs w:val="24"/>
          <w:lang w:eastAsia="ru-RU"/>
        </w:rPr>
        <w:t>учебных вопросов</w:t>
      </w:r>
      <w:r w:rsidRPr="00303552">
        <w:rPr>
          <w:rFonts w:ascii="Arial" w:eastAsia="Times New Roman" w:hAnsi="Arial" w:cs="Arial"/>
          <w:sz w:val="24"/>
          <w:szCs w:val="24"/>
          <w:lang w:eastAsia="ru-RU"/>
        </w:rPr>
        <w:t>.</w:t>
      </w:r>
    </w:p>
    <w:p w:rsidR="00303552" w:rsidRPr="00303552" w:rsidRDefault="00303552" w:rsidP="00303552">
      <w:pPr>
        <w:numPr>
          <w:ilvl w:val="0"/>
          <w:numId w:val="2"/>
        </w:numPr>
        <w:spacing w:after="0" w:line="240" w:lineRule="auto"/>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В</w:t>
      </w:r>
      <w:r w:rsidRPr="00303552">
        <w:rPr>
          <w:rFonts w:ascii="Arial" w:eastAsia="Times New Roman" w:hAnsi="Arial" w:cs="Arial"/>
          <w:sz w:val="24"/>
          <w:szCs w:val="24"/>
          <w:lang w:eastAsia="ru-RU"/>
        </w:rPr>
        <w:t xml:space="preserve"> ходе урока задаю вопросы, выявляющие уровень знаний по данному </w:t>
      </w:r>
      <w:r w:rsidRPr="00303552">
        <w:rPr>
          <w:rFonts w:ascii="Arial" w:eastAsia="Times New Roman" w:hAnsi="Arial" w:cs="Arial"/>
          <w:sz w:val="24"/>
          <w:szCs w:val="24"/>
          <w:lang w:eastAsia="ru-RU"/>
        </w:rPr>
        <w:t>материалу и</w:t>
      </w:r>
      <w:r w:rsidRPr="00303552">
        <w:rPr>
          <w:rFonts w:ascii="Arial" w:eastAsia="Times New Roman" w:hAnsi="Arial" w:cs="Arial"/>
          <w:sz w:val="24"/>
          <w:szCs w:val="24"/>
          <w:lang w:eastAsia="ru-RU"/>
        </w:rPr>
        <w:t xml:space="preserve"> отвечаю на вопросы учащихся. </w:t>
      </w:r>
    </w:p>
    <w:p w:rsidR="00303552" w:rsidRDefault="00303552" w:rsidP="00303552">
      <w:pPr>
        <w:numPr>
          <w:ilvl w:val="0"/>
          <w:numId w:val="2"/>
        </w:numPr>
        <w:spacing w:after="0" w:line="240" w:lineRule="auto"/>
        <w:jc w:val="both"/>
        <w:rPr>
          <w:rFonts w:ascii="Arial" w:eastAsia="Times New Roman" w:hAnsi="Arial" w:cs="Arial"/>
          <w:sz w:val="24"/>
          <w:szCs w:val="24"/>
          <w:lang w:eastAsia="ru-RU"/>
        </w:rPr>
      </w:pPr>
      <w:r w:rsidRPr="00303552">
        <w:rPr>
          <w:rFonts w:ascii="Arial" w:eastAsia="Times New Roman" w:hAnsi="Arial" w:cs="Arial"/>
          <w:b/>
          <w:sz w:val="24"/>
          <w:szCs w:val="24"/>
          <w:lang w:eastAsia="ru-RU"/>
        </w:rPr>
        <w:t>П</w:t>
      </w:r>
      <w:r w:rsidRPr="00303552">
        <w:rPr>
          <w:rFonts w:ascii="Arial" w:eastAsia="Times New Roman" w:hAnsi="Arial" w:cs="Arial"/>
          <w:sz w:val="24"/>
          <w:szCs w:val="24"/>
          <w:lang w:eastAsia="ru-RU"/>
        </w:rPr>
        <w:t>рактически отрабатываю задачи данного урока.</w:t>
      </w:r>
    </w:p>
    <w:p w:rsidR="00303552" w:rsidRDefault="00303552" w:rsidP="00303552">
      <w:pPr>
        <w:spacing w:after="0" w:line="240" w:lineRule="auto"/>
        <w:jc w:val="both"/>
        <w:rPr>
          <w:rFonts w:ascii="Arial" w:eastAsia="Times New Roman" w:hAnsi="Arial" w:cs="Arial"/>
          <w:sz w:val="24"/>
          <w:szCs w:val="24"/>
          <w:lang w:eastAsia="ru-RU"/>
        </w:rPr>
      </w:pPr>
    </w:p>
    <w:p w:rsidR="00303552" w:rsidRPr="00303552" w:rsidRDefault="00303552" w:rsidP="00303552">
      <w:pPr>
        <w:spacing w:after="0" w:line="240" w:lineRule="auto"/>
        <w:jc w:val="both"/>
        <w:rPr>
          <w:rFonts w:ascii="Arial" w:eastAsia="Times New Roman" w:hAnsi="Arial" w:cs="Arial"/>
          <w:sz w:val="24"/>
          <w:szCs w:val="24"/>
          <w:lang w:eastAsia="ru-RU"/>
        </w:rPr>
      </w:pPr>
    </w:p>
    <w:p w:rsidR="00303552" w:rsidRPr="00303552" w:rsidRDefault="00303552" w:rsidP="00303552">
      <w:pPr>
        <w:tabs>
          <w:tab w:val="num" w:pos="1260"/>
        </w:tabs>
        <w:spacing w:after="0" w:line="240" w:lineRule="auto"/>
        <w:ind w:left="930"/>
        <w:jc w:val="center"/>
        <w:rPr>
          <w:rFonts w:ascii="Arial" w:hAnsi="Arial" w:cs="Arial"/>
          <w:b/>
          <w:spacing w:val="56"/>
          <w:sz w:val="28"/>
          <w:szCs w:val="28"/>
          <w14:props3d w14:extrusionH="0" w14:contourW="0" w14:prstMaterial="legacyMatte">
            <w14:extrusionClr>
              <w14:srgbClr w14:val="808080"/>
            </w14:extrusionClr>
            <w14:contourClr>
              <w14:srgbClr w14:val="808080"/>
            </w14:contourClr>
          </w14:props3d>
        </w:rPr>
      </w:pPr>
      <w:r w:rsidRPr="00303552">
        <w:rPr>
          <w:rFonts w:ascii="Arial" w:hAnsi="Arial" w:cs="Arial"/>
          <w:b/>
          <w:spacing w:val="56"/>
          <w:sz w:val="28"/>
          <w:szCs w:val="28"/>
          <w14:props3d w14:extrusionH="0" w14:contourW="0" w14:prstMaterial="legacyMatte">
            <w14:extrusionClr>
              <w14:srgbClr w14:val="808080"/>
            </w14:extrusionClr>
            <w14:contourClr>
              <w14:srgbClr w14:val="808080"/>
            </w14:contourClr>
          </w14:props3d>
        </w:rPr>
        <w:t>1.</w:t>
      </w:r>
      <w:r w:rsidRPr="00303552">
        <w:rPr>
          <w:rFonts w:ascii="Arial" w:hAnsi="Arial" w:cs="Arial"/>
          <w:b/>
          <w:spacing w:val="56"/>
          <w:sz w:val="28"/>
          <w:szCs w:val="28"/>
          <w14:props3d w14:extrusionH="0" w14:contourW="0" w14:prstMaterial="legacyMatte">
            <w14:extrusionClr>
              <w14:srgbClr w14:val="808080"/>
            </w14:extrusionClr>
            <w14:contourClr>
              <w14:srgbClr w14:val="808080"/>
            </w14:contourClr>
          </w14:props3d>
        </w:rPr>
        <w:t>Учебный вопрос:</w:t>
      </w:r>
    </w:p>
    <w:p w:rsidR="00303552" w:rsidRPr="00303552" w:rsidRDefault="00303552" w:rsidP="00303552">
      <w:pPr>
        <w:tabs>
          <w:tab w:val="num" w:pos="1260"/>
        </w:tabs>
        <w:spacing w:after="0" w:line="240" w:lineRule="auto"/>
        <w:ind w:left="930"/>
        <w:rPr>
          <w:rFonts w:ascii="Arial" w:hAnsi="Arial" w:cs="Arial"/>
          <w:b/>
          <w:spacing w:val="56"/>
          <w:sz w:val="28"/>
          <w:szCs w:val="28"/>
          <w14:props3d w14:extrusionH="0" w14:contourW="0" w14:prstMaterial="legacyMatte">
            <w14:extrusionClr>
              <w14:srgbClr w14:val="808080"/>
            </w14:extrusionClr>
            <w14:contourClr>
              <w14:srgbClr w14:val="808080"/>
            </w14:contourClr>
          </w14:props3d>
        </w:rPr>
      </w:pPr>
      <w:r w:rsidRPr="00303552">
        <w:rPr>
          <w:rFonts w:ascii="Arial" w:hAnsi="Arial" w:cs="Arial"/>
          <w:b/>
          <w:spacing w:val="56"/>
          <w:sz w:val="28"/>
          <w:szCs w:val="28"/>
          <w14:props3d w14:extrusionH="0" w14:contourW="0" w14:prstMaterial="legacyMatte">
            <w14:extrusionClr>
              <w14:srgbClr w14:val="808080"/>
            </w14:extrusionClr>
            <w14:contourClr>
              <w14:srgbClr w14:val="808080"/>
            </w14:contourClr>
          </w14:props3d>
        </w:rPr>
        <w:t>Поражающие факторы ядерного оружия</w:t>
      </w:r>
    </w:p>
    <w:p w:rsidR="00303552" w:rsidRPr="00303552" w:rsidRDefault="00303552" w:rsidP="00303552">
      <w:pPr>
        <w:shd w:val="clear" w:color="auto" w:fill="FFFFFF"/>
        <w:spacing w:before="235" w:after="0" w:line="240" w:lineRule="auto"/>
        <w:ind w:left="5" w:right="5" w:firstLine="259"/>
        <w:jc w:val="both"/>
        <w:rPr>
          <w:rFonts w:ascii="Arial" w:eastAsia="Times New Roman" w:hAnsi="Arial" w:cs="Arial"/>
          <w:sz w:val="20"/>
          <w:szCs w:val="20"/>
          <w:lang w:eastAsia="ru-RU"/>
        </w:rPr>
      </w:pPr>
      <w:r w:rsidRPr="00303552">
        <w:rPr>
          <w:rFonts w:ascii="Arial" w:eastAsia="Times New Roman" w:hAnsi="Arial" w:cs="Arial"/>
          <w:b/>
          <w:bCs/>
          <w:i/>
          <w:iCs/>
          <w:color w:val="000000"/>
          <w:spacing w:val="-6"/>
          <w:sz w:val="24"/>
          <w:szCs w:val="24"/>
          <w:lang w:eastAsia="ru-RU"/>
        </w:rPr>
        <w:lastRenderedPageBreak/>
        <w:t xml:space="preserve">      Ядерное оружие</w:t>
      </w:r>
      <w:r w:rsidRPr="00303552">
        <w:rPr>
          <w:rFonts w:ascii="Arial" w:eastAsia="Times New Roman" w:hAnsi="Arial" w:cs="Arial"/>
          <w:b/>
          <w:bCs/>
          <w:i/>
          <w:iCs/>
          <w:color w:val="000000"/>
          <w:spacing w:val="-6"/>
          <w:sz w:val="20"/>
          <w:szCs w:val="20"/>
          <w:lang w:eastAsia="ru-RU"/>
        </w:rPr>
        <w:t xml:space="preserve"> </w:t>
      </w:r>
      <w:r w:rsidRPr="00303552">
        <w:rPr>
          <w:rFonts w:ascii="Arial" w:eastAsia="Times New Roman" w:hAnsi="Arial" w:cs="Arial"/>
          <w:color w:val="000000"/>
          <w:spacing w:val="-6"/>
          <w:sz w:val="20"/>
          <w:szCs w:val="20"/>
          <w:lang w:eastAsia="ru-RU"/>
        </w:rPr>
        <w:t xml:space="preserve">- оружие массового поражения взрывного действия, </w:t>
      </w:r>
      <w:r w:rsidRPr="00303552">
        <w:rPr>
          <w:rFonts w:ascii="Arial" w:eastAsia="Times New Roman" w:hAnsi="Arial" w:cs="Arial"/>
          <w:color w:val="000000"/>
          <w:spacing w:val="-3"/>
          <w:sz w:val="20"/>
          <w:szCs w:val="20"/>
          <w:lang w:eastAsia="ru-RU"/>
        </w:rPr>
        <w:t>основанное на использовании внутриядерной энергии. Это одно из са</w:t>
      </w:r>
      <w:r w:rsidRPr="00303552">
        <w:rPr>
          <w:rFonts w:ascii="Arial" w:eastAsia="Times New Roman" w:hAnsi="Arial" w:cs="Arial"/>
          <w:color w:val="000000"/>
          <w:spacing w:val="-3"/>
          <w:sz w:val="20"/>
          <w:szCs w:val="20"/>
          <w:lang w:eastAsia="ru-RU"/>
        </w:rPr>
        <w:softHyphen/>
      </w:r>
      <w:r w:rsidRPr="00303552">
        <w:rPr>
          <w:rFonts w:ascii="Arial" w:eastAsia="Times New Roman" w:hAnsi="Arial" w:cs="Arial"/>
          <w:color w:val="000000"/>
          <w:spacing w:val="-5"/>
          <w:sz w:val="20"/>
          <w:szCs w:val="20"/>
          <w:lang w:eastAsia="ru-RU"/>
        </w:rPr>
        <w:t>мых разрушительных средств ведения войны. Оно включает различные ядерные боеприпасы (боевые части ракет и торпед, авиационные и глу</w:t>
      </w:r>
      <w:r w:rsidRPr="00303552">
        <w:rPr>
          <w:rFonts w:ascii="Arial" w:eastAsia="Times New Roman" w:hAnsi="Arial" w:cs="Arial"/>
          <w:color w:val="000000"/>
          <w:spacing w:val="-5"/>
          <w:sz w:val="20"/>
          <w:szCs w:val="20"/>
          <w:lang w:eastAsia="ru-RU"/>
        </w:rPr>
        <w:softHyphen/>
      </w:r>
      <w:r w:rsidRPr="00303552">
        <w:rPr>
          <w:rFonts w:ascii="Arial" w:eastAsia="Times New Roman" w:hAnsi="Arial" w:cs="Arial"/>
          <w:color w:val="000000"/>
          <w:spacing w:val="-4"/>
          <w:sz w:val="20"/>
          <w:szCs w:val="20"/>
          <w:lang w:eastAsia="ru-RU"/>
        </w:rPr>
        <w:t>бинные бомбы, артиллерийские снаряды и мины, снабженные ядерны</w:t>
      </w:r>
      <w:r w:rsidRPr="00303552">
        <w:rPr>
          <w:rFonts w:ascii="Arial" w:eastAsia="Times New Roman" w:hAnsi="Arial" w:cs="Arial"/>
          <w:color w:val="000000"/>
          <w:spacing w:val="-4"/>
          <w:sz w:val="20"/>
          <w:szCs w:val="20"/>
          <w:lang w:eastAsia="ru-RU"/>
        </w:rPr>
        <w:softHyphen/>
        <w:t>ми взрывными устройствами), средства управления ими и средства до</w:t>
      </w:r>
      <w:r w:rsidRPr="00303552">
        <w:rPr>
          <w:rFonts w:ascii="Arial" w:eastAsia="Times New Roman" w:hAnsi="Arial" w:cs="Arial"/>
          <w:color w:val="000000"/>
          <w:spacing w:val="-4"/>
          <w:sz w:val="20"/>
          <w:szCs w:val="20"/>
          <w:lang w:eastAsia="ru-RU"/>
        </w:rPr>
        <w:softHyphen/>
      </w:r>
      <w:r w:rsidRPr="00303552">
        <w:rPr>
          <w:rFonts w:ascii="Arial" w:eastAsia="Times New Roman" w:hAnsi="Arial" w:cs="Arial"/>
          <w:color w:val="000000"/>
          <w:spacing w:val="-3"/>
          <w:sz w:val="20"/>
          <w:szCs w:val="20"/>
          <w:lang w:eastAsia="ru-RU"/>
        </w:rPr>
        <w:t>ставки к цели (носители).</w:t>
      </w:r>
    </w:p>
    <w:p w:rsidR="00303552" w:rsidRPr="00303552" w:rsidRDefault="00303552" w:rsidP="00303552">
      <w:pPr>
        <w:shd w:val="clear" w:color="auto" w:fill="FFFFFF"/>
        <w:spacing w:before="5" w:after="0" w:line="240" w:lineRule="auto"/>
        <w:ind w:left="5" w:right="10" w:firstLine="278"/>
        <w:jc w:val="both"/>
        <w:rPr>
          <w:rFonts w:ascii="Arial" w:eastAsia="Times New Roman" w:hAnsi="Arial" w:cs="Arial"/>
          <w:sz w:val="20"/>
          <w:szCs w:val="20"/>
          <w:lang w:eastAsia="ru-RU"/>
        </w:rPr>
      </w:pPr>
      <w:r w:rsidRPr="00303552">
        <w:rPr>
          <w:rFonts w:ascii="Arial" w:eastAsia="Times New Roman" w:hAnsi="Arial" w:cs="Arial"/>
          <w:color w:val="000000"/>
          <w:spacing w:val="-3"/>
          <w:sz w:val="20"/>
          <w:szCs w:val="20"/>
          <w:lang w:eastAsia="ru-RU"/>
        </w:rPr>
        <w:t xml:space="preserve">Ядерные взрывы могут проводиться на поверхности земли (воды), </w:t>
      </w:r>
      <w:r w:rsidRPr="00303552">
        <w:rPr>
          <w:rFonts w:ascii="Arial" w:eastAsia="Times New Roman" w:hAnsi="Arial" w:cs="Arial"/>
          <w:color w:val="000000"/>
          <w:spacing w:val="-6"/>
          <w:sz w:val="20"/>
          <w:szCs w:val="20"/>
          <w:lang w:eastAsia="ru-RU"/>
        </w:rPr>
        <w:t>под землей (водой) и в воздухе. В связи с этим ядерные взрывы разделя</w:t>
      </w:r>
      <w:r w:rsidRPr="00303552">
        <w:rPr>
          <w:rFonts w:ascii="Arial" w:eastAsia="Times New Roman" w:hAnsi="Arial" w:cs="Arial"/>
          <w:color w:val="000000"/>
          <w:spacing w:val="-6"/>
          <w:sz w:val="20"/>
          <w:szCs w:val="20"/>
          <w:lang w:eastAsia="ru-RU"/>
        </w:rPr>
        <w:softHyphen/>
      </w:r>
      <w:r w:rsidRPr="00303552">
        <w:rPr>
          <w:rFonts w:ascii="Arial" w:eastAsia="Times New Roman" w:hAnsi="Arial" w:cs="Arial"/>
          <w:color w:val="000000"/>
          <w:spacing w:val="-3"/>
          <w:sz w:val="20"/>
          <w:szCs w:val="20"/>
          <w:lang w:eastAsia="ru-RU"/>
        </w:rPr>
        <w:t>ют на виды, приведенные на схеме 67.</w:t>
      </w: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r w:rsidRPr="00303552">
        <w:rPr>
          <w:rFonts w:ascii="Times New Roman" w:eastAsia="Times New Roman" w:hAnsi="Times New Roman" w:cs="Times New Roman"/>
          <w:noProof/>
          <w:sz w:val="20"/>
          <w:szCs w:val="20"/>
          <w:lang w:eastAsia="ru-RU"/>
        </w:rPr>
        <w:drawing>
          <wp:anchor distT="0" distB="0" distL="114300" distR="114300" simplePos="0" relativeHeight="251662336" behindDoc="0" locked="0" layoutInCell="1" allowOverlap="1" wp14:anchorId="60D6256A" wp14:editId="12662AE1">
            <wp:simplePos x="0" y="0"/>
            <wp:positionH relativeFrom="page">
              <wp:posOffset>2893060</wp:posOffset>
            </wp:positionH>
            <wp:positionV relativeFrom="paragraph">
              <wp:posOffset>22225</wp:posOffset>
            </wp:positionV>
            <wp:extent cx="4457700" cy="21717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lum contrast="24000"/>
                      <a:extLst>
                        <a:ext uri="{28A0092B-C50C-407E-A947-70E740481C1C}">
                          <a14:useLocalDpi xmlns:a14="http://schemas.microsoft.com/office/drawing/2010/main" val="0"/>
                        </a:ext>
                      </a:extLst>
                    </a:blip>
                    <a:srcRect/>
                    <a:stretch>
                      <a:fillRect/>
                    </a:stretch>
                  </pic:blipFill>
                  <pic:spPr bwMode="auto">
                    <a:xfrm>
                      <a:off x="0" y="0"/>
                      <a:ext cx="4457700" cy="2171700"/>
                    </a:xfrm>
                    <a:prstGeom prst="rect">
                      <a:avLst/>
                    </a:prstGeom>
                    <a:noFill/>
                  </pic:spPr>
                </pic:pic>
              </a:graphicData>
            </a:graphic>
            <wp14:sizeRelH relativeFrom="page">
              <wp14:pctWidth>0</wp14:pctWidth>
            </wp14:sizeRelH>
            <wp14:sizeRelV relativeFrom="page">
              <wp14:pctHeight>0</wp14:pctHeight>
            </wp14:sizeRelV>
          </wp:anchor>
        </w:drawing>
      </w: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r w:rsidRPr="00303552">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019B0BE" wp14:editId="549E55AB">
                <wp:simplePos x="0" y="0"/>
                <wp:positionH relativeFrom="column">
                  <wp:posOffset>-413385</wp:posOffset>
                </wp:positionH>
                <wp:positionV relativeFrom="paragraph">
                  <wp:posOffset>99060</wp:posOffset>
                </wp:positionV>
                <wp:extent cx="2171700" cy="1990725"/>
                <wp:effectExtent l="0" t="0" r="19050" b="28575"/>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90725"/>
                        </a:xfrm>
                        <a:prstGeom prst="rect">
                          <a:avLst/>
                        </a:prstGeom>
                        <a:solidFill>
                          <a:srgbClr val="FFFFFF"/>
                        </a:solidFill>
                        <a:ln w="9525">
                          <a:solidFill>
                            <a:srgbClr val="000000"/>
                          </a:solidFill>
                          <a:miter lim="800000"/>
                          <a:headEnd/>
                          <a:tailEnd/>
                        </a:ln>
                      </wps:spPr>
                      <wps:txbx>
                        <w:txbxContent>
                          <w:p w:rsidR="00303552" w:rsidRDefault="00303552" w:rsidP="00303552">
                            <w:pPr>
                              <w:shd w:val="clear" w:color="auto" w:fill="FFFFFF"/>
                              <w:spacing w:before="10"/>
                              <w:ind w:right="10" w:firstLine="274"/>
                              <w:jc w:val="center"/>
                              <w:rPr>
                                <w:rFonts w:ascii="Arial" w:hAnsi="Arial" w:cs="Arial"/>
                                <w:b/>
                                <w:bCs/>
                                <w:i/>
                                <w:iCs/>
                                <w:color w:val="000000"/>
                                <w:spacing w:val="-2"/>
                                <w:sz w:val="24"/>
                                <w:szCs w:val="24"/>
                                <w:u w:val="single"/>
                              </w:rPr>
                            </w:pPr>
                            <w:r>
                              <w:rPr>
                                <w:rFonts w:ascii="Arial" w:hAnsi="Arial" w:cs="Arial"/>
                                <w:b/>
                                <w:bCs/>
                                <w:i/>
                                <w:iCs/>
                                <w:color w:val="000000"/>
                                <w:spacing w:val="-2"/>
                                <w:sz w:val="24"/>
                                <w:szCs w:val="24"/>
                                <w:u w:val="single"/>
                              </w:rPr>
                              <w:t>Поражающие факторы</w:t>
                            </w:r>
                          </w:p>
                          <w:p w:rsidR="00303552" w:rsidRDefault="00303552" w:rsidP="00303552">
                            <w:pPr>
                              <w:shd w:val="clear" w:color="auto" w:fill="FFFFFF"/>
                              <w:spacing w:before="10"/>
                              <w:ind w:right="10" w:firstLine="274"/>
                              <w:jc w:val="center"/>
                              <w:rPr>
                                <w:rFonts w:ascii="Arial" w:hAnsi="Arial" w:cs="Arial"/>
                                <w:color w:val="000000"/>
                                <w:spacing w:val="-2"/>
                                <w:sz w:val="20"/>
                                <w:szCs w:val="20"/>
                              </w:rPr>
                            </w:pPr>
                            <w:r>
                              <w:rPr>
                                <w:rFonts w:ascii="Arial" w:hAnsi="Arial" w:cs="Arial"/>
                                <w:b/>
                                <w:bCs/>
                                <w:i/>
                                <w:iCs/>
                                <w:color w:val="000000"/>
                                <w:spacing w:val="-2"/>
                                <w:sz w:val="24"/>
                                <w:szCs w:val="24"/>
                                <w:u w:val="single"/>
                              </w:rPr>
                              <w:t xml:space="preserve"> ядерного взрыва</w:t>
                            </w:r>
                            <w:r>
                              <w:rPr>
                                <w:rFonts w:ascii="Arial" w:hAnsi="Arial" w:cs="Arial"/>
                                <w:b/>
                                <w:bCs/>
                                <w:i/>
                                <w:iCs/>
                                <w:color w:val="000000"/>
                                <w:spacing w:val="-2"/>
                                <w:sz w:val="24"/>
                                <w:szCs w:val="24"/>
                              </w:rPr>
                              <w:t>:</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color w:val="000000"/>
                                <w:spacing w:val="-2"/>
                              </w:rPr>
                              <w:t xml:space="preserve">- </w:t>
                            </w:r>
                            <w:r>
                              <w:rPr>
                                <w:rFonts w:ascii="Arial" w:hAnsi="Arial" w:cs="Arial"/>
                                <w:b/>
                                <w:color w:val="000000"/>
                                <w:spacing w:val="-2"/>
                              </w:rPr>
                              <w:t>ударная волна,</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b/>
                                <w:color w:val="000000"/>
                                <w:spacing w:val="-2"/>
                              </w:rPr>
                              <w:t>светово</w:t>
                            </w:r>
                            <w:r>
                              <w:rPr>
                                <w:rFonts w:ascii="Arial" w:hAnsi="Arial" w:cs="Arial"/>
                                <w:b/>
                                <w:color w:val="000000"/>
                                <w:spacing w:val="-7"/>
                              </w:rPr>
                              <w:t>е излучение,</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b/>
                                <w:color w:val="000000"/>
                                <w:spacing w:val="-7"/>
                              </w:rPr>
                              <w:t>проникающая радиация,</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b/>
                                <w:color w:val="000000"/>
                                <w:spacing w:val="-7"/>
                              </w:rPr>
                              <w:t>радиоактивное заражение</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7"/>
                              </w:rPr>
                            </w:pPr>
                            <w:r>
                              <w:rPr>
                                <w:rFonts w:ascii="Arial" w:hAnsi="Arial" w:cs="Arial"/>
                                <w:b/>
                                <w:color w:val="000000"/>
                                <w:spacing w:val="-7"/>
                              </w:rPr>
                              <w:t>элек</w:t>
                            </w:r>
                            <w:r>
                              <w:rPr>
                                <w:rFonts w:ascii="Arial" w:hAnsi="Arial" w:cs="Arial"/>
                                <w:b/>
                                <w:color w:val="000000"/>
                                <w:spacing w:val="-7"/>
                              </w:rPr>
                              <w:softHyphen/>
                            </w:r>
                            <w:r>
                              <w:rPr>
                                <w:rFonts w:ascii="Arial" w:hAnsi="Arial" w:cs="Arial"/>
                                <w:b/>
                                <w:color w:val="000000"/>
                                <w:spacing w:val="-3"/>
                              </w:rPr>
                              <w:t>тромагнитный импульс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B0BE" id="Надпись 16" o:spid="_x0000_s1027" type="#_x0000_t202" style="position:absolute;left:0;text-align:left;margin-left:-32.55pt;margin-top:7.8pt;width:171pt;height:15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">
                <v:textbox>
                  <w:txbxContent>
                    <w:p w:rsidR="00303552" w:rsidRDefault="00303552" w:rsidP="00303552">
                      <w:pPr>
                        <w:shd w:val="clear" w:color="auto" w:fill="FFFFFF"/>
                        <w:spacing w:before="10"/>
                        <w:ind w:right="10" w:firstLine="274"/>
                        <w:jc w:val="center"/>
                        <w:rPr>
                          <w:rFonts w:ascii="Arial" w:hAnsi="Arial" w:cs="Arial"/>
                          <w:b/>
                          <w:bCs/>
                          <w:i/>
                          <w:iCs/>
                          <w:color w:val="000000"/>
                          <w:spacing w:val="-2"/>
                          <w:sz w:val="24"/>
                          <w:szCs w:val="24"/>
                          <w:u w:val="single"/>
                        </w:rPr>
                      </w:pPr>
                      <w:r>
                        <w:rPr>
                          <w:rFonts w:ascii="Arial" w:hAnsi="Arial" w:cs="Arial"/>
                          <w:b/>
                          <w:bCs/>
                          <w:i/>
                          <w:iCs/>
                          <w:color w:val="000000"/>
                          <w:spacing w:val="-2"/>
                          <w:sz w:val="24"/>
                          <w:szCs w:val="24"/>
                          <w:u w:val="single"/>
                        </w:rPr>
                        <w:t>Поражающие факторы</w:t>
                      </w:r>
                    </w:p>
                    <w:p w:rsidR="00303552" w:rsidRDefault="00303552" w:rsidP="00303552">
                      <w:pPr>
                        <w:shd w:val="clear" w:color="auto" w:fill="FFFFFF"/>
                        <w:spacing w:before="10"/>
                        <w:ind w:right="10" w:firstLine="274"/>
                        <w:jc w:val="center"/>
                        <w:rPr>
                          <w:rFonts w:ascii="Arial" w:hAnsi="Arial" w:cs="Arial"/>
                          <w:color w:val="000000"/>
                          <w:spacing w:val="-2"/>
                          <w:sz w:val="20"/>
                          <w:szCs w:val="20"/>
                        </w:rPr>
                      </w:pPr>
                      <w:r>
                        <w:rPr>
                          <w:rFonts w:ascii="Arial" w:hAnsi="Arial" w:cs="Arial"/>
                          <w:b/>
                          <w:bCs/>
                          <w:i/>
                          <w:iCs/>
                          <w:color w:val="000000"/>
                          <w:spacing w:val="-2"/>
                          <w:sz w:val="24"/>
                          <w:szCs w:val="24"/>
                          <w:u w:val="single"/>
                        </w:rPr>
                        <w:t xml:space="preserve"> ядерного взрыва</w:t>
                      </w:r>
                      <w:r>
                        <w:rPr>
                          <w:rFonts w:ascii="Arial" w:hAnsi="Arial" w:cs="Arial"/>
                          <w:b/>
                          <w:bCs/>
                          <w:i/>
                          <w:iCs/>
                          <w:color w:val="000000"/>
                          <w:spacing w:val="-2"/>
                          <w:sz w:val="24"/>
                          <w:szCs w:val="24"/>
                        </w:rPr>
                        <w:t>:</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color w:val="000000"/>
                          <w:spacing w:val="-2"/>
                        </w:rPr>
                        <w:t xml:space="preserve">- </w:t>
                      </w:r>
                      <w:r>
                        <w:rPr>
                          <w:rFonts w:ascii="Arial" w:hAnsi="Arial" w:cs="Arial"/>
                          <w:b/>
                          <w:color w:val="000000"/>
                          <w:spacing w:val="-2"/>
                        </w:rPr>
                        <w:t>ударная волна,</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b/>
                          <w:color w:val="000000"/>
                          <w:spacing w:val="-2"/>
                        </w:rPr>
                        <w:t>светово</w:t>
                      </w:r>
                      <w:r>
                        <w:rPr>
                          <w:rFonts w:ascii="Arial" w:hAnsi="Arial" w:cs="Arial"/>
                          <w:b/>
                          <w:color w:val="000000"/>
                          <w:spacing w:val="-7"/>
                        </w:rPr>
                        <w:t>е излучение,</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b/>
                          <w:color w:val="000000"/>
                          <w:spacing w:val="-7"/>
                        </w:rPr>
                        <w:t>проникающая радиация,</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3"/>
                        </w:rPr>
                      </w:pPr>
                      <w:r>
                        <w:rPr>
                          <w:rFonts w:ascii="Arial" w:hAnsi="Arial" w:cs="Arial"/>
                          <w:b/>
                          <w:color w:val="000000"/>
                          <w:spacing w:val="-7"/>
                        </w:rPr>
                        <w:t>радиоактивное заражение</w:t>
                      </w:r>
                    </w:p>
                    <w:p w:rsidR="00303552" w:rsidRDefault="00303552" w:rsidP="00303552">
                      <w:pPr>
                        <w:numPr>
                          <w:ilvl w:val="0"/>
                          <w:numId w:val="3"/>
                        </w:numPr>
                        <w:shd w:val="clear" w:color="auto" w:fill="FFFFFF"/>
                        <w:spacing w:before="10" w:after="0" w:line="240" w:lineRule="auto"/>
                        <w:ind w:right="10"/>
                        <w:jc w:val="center"/>
                        <w:rPr>
                          <w:rFonts w:ascii="Arial" w:hAnsi="Arial" w:cs="Arial"/>
                          <w:b/>
                          <w:color w:val="000000"/>
                          <w:spacing w:val="-7"/>
                        </w:rPr>
                      </w:pPr>
                      <w:r>
                        <w:rPr>
                          <w:rFonts w:ascii="Arial" w:hAnsi="Arial" w:cs="Arial"/>
                          <w:b/>
                          <w:color w:val="000000"/>
                          <w:spacing w:val="-7"/>
                        </w:rPr>
                        <w:t>элек</w:t>
                      </w:r>
                      <w:r>
                        <w:rPr>
                          <w:rFonts w:ascii="Arial" w:hAnsi="Arial" w:cs="Arial"/>
                          <w:b/>
                          <w:color w:val="000000"/>
                          <w:spacing w:val="-7"/>
                        </w:rPr>
                        <w:softHyphen/>
                      </w:r>
                      <w:r>
                        <w:rPr>
                          <w:rFonts w:ascii="Arial" w:hAnsi="Arial" w:cs="Arial"/>
                          <w:b/>
                          <w:color w:val="000000"/>
                          <w:spacing w:val="-3"/>
                        </w:rPr>
                        <w:t>тромагнитный импульс</w:t>
                      </w:r>
                    </w:p>
                  </w:txbxContent>
                </v:textbox>
                <w10:wrap type="square"/>
              </v:shape>
            </w:pict>
          </mc:Fallback>
        </mc:AlternateContent>
      </w: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shd w:val="clear" w:color="auto" w:fill="FFFFFF"/>
        <w:spacing w:before="10" w:after="0" w:line="240" w:lineRule="auto"/>
        <w:ind w:right="10" w:firstLine="274"/>
        <w:jc w:val="both"/>
        <w:rPr>
          <w:rFonts w:ascii="Arial" w:eastAsia="Times New Roman" w:hAnsi="Arial" w:cs="Arial"/>
          <w:color w:val="000000"/>
          <w:spacing w:val="-3"/>
          <w:sz w:val="20"/>
          <w:szCs w:val="20"/>
          <w:lang w:eastAsia="ru-RU"/>
        </w:rPr>
      </w:pPr>
    </w:p>
    <w:p w:rsidR="00303552" w:rsidRPr="00303552" w:rsidRDefault="00303552" w:rsidP="00303552">
      <w:pPr>
        <w:numPr>
          <w:ilvl w:val="0"/>
          <w:numId w:val="4"/>
        </w:numPr>
        <w:shd w:val="clear" w:color="auto" w:fill="FFFFFF"/>
        <w:tabs>
          <w:tab w:val="num" w:pos="0"/>
        </w:tabs>
        <w:spacing w:after="0" w:line="240" w:lineRule="auto"/>
        <w:jc w:val="both"/>
        <w:rPr>
          <w:rFonts w:ascii="Arial" w:eastAsia="Times New Roman" w:hAnsi="Arial" w:cs="Arial"/>
          <w:sz w:val="20"/>
          <w:szCs w:val="20"/>
          <w:lang w:eastAsia="ru-RU"/>
        </w:rPr>
      </w:pPr>
      <w:r w:rsidRPr="00303552">
        <w:rPr>
          <w:rFonts w:ascii="Times New Roman" w:eastAsia="Times New Roman" w:hAnsi="Times New Roman" w:cs="Times New Roman"/>
          <w:noProof/>
          <w:sz w:val="20"/>
          <w:szCs w:val="20"/>
          <w:lang w:eastAsia="ru-RU"/>
        </w:rPr>
        <w:drawing>
          <wp:anchor distT="0" distB="0" distL="114300" distR="114300" simplePos="0" relativeHeight="251660288" behindDoc="1" locked="0" layoutInCell="1" allowOverlap="1" wp14:anchorId="038CE282" wp14:editId="4EDA49FA">
            <wp:simplePos x="0" y="0"/>
            <wp:positionH relativeFrom="column">
              <wp:posOffset>-114300</wp:posOffset>
            </wp:positionH>
            <wp:positionV relativeFrom="paragraph">
              <wp:posOffset>231775</wp:posOffset>
            </wp:positionV>
            <wp:extent cx="2487930" cy="2138680"/>
            <wp:effectExtent l="0" t="0" r="7620" b="0"/>
            <wp:wrapTight wrapText="bothSides">
              <wp:wrapPolygon edited="0">
                <wp:start x="0" y="0"/>
                <wp:lineTo x="0" y="21356"/>
                <wp:lineTo x="21501" y="21356"/>
                <wp:lineTo x="2150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lum contrast="30000"/>
                      <a:extLst>
                        <a:ext uri="{28A0092B-C50C-407E-A947-70E740481C1C}">
                          <a14:useLocalDpi xmlns:a14="http://schemas.microsoft.com/office/drawing/2010/main" val="0"/>
                        </a:ext>
                      </a:extLst>
                    </a:blip>
                    <a:srcRect/>
                    <a:stretch>
                      <a:fillRect/>
                    </a:stretch>
                  </pic:blipFill>
                  <pic:spPr bwMode="auto">
                    <a:xfrm>
                      <a:off x="0" y="0"/>
                      <a:ext cx="2487930" cy="2138680"/>
                    </a:xfrm>
                    <a:prstGeom prst="rect">
                      <a:avLst/>
                    </a:prstGeom>
                    <a:noFill/>
                  </pic:spPr>
                </pic:pic>
              </a:graphicData>
            </a:graphic>
            <wp14:sizeRelH relativeFrom="page">
              <wp14:pctWidth>0</wp14:pctWidth>
            </wp14:sizeRelH>
            <wp14:sizeRelV relativeFrom="page">
              <wp14:pctHeight>0</wp14:pctHeight>
            </wp14:sizeRelV>
          </wp:anchor>
        </w:drawing>
      </w:r>
      <w:r w:rsidRPr="00303552">
        <w:rPr>
          <w:rFonts w:ascii="Arial" w:eastAsia="Times New Roman" w:hAnsi="Arial" w:cs="Arial"/>
          <w:b/>
          <w:color w:val="000000"/>
          <w:spacing w:val="25"/>
          <w:sz w:val="28"/>
          <w:szCs w:val="28"/>
          <w:lang w:eastAsia="ru-RU"/>
        </w:rPr>
        <w:t xml:space="preserve">Ударная волна ядерного </w:t>
      </w:r>
      <w:r w:rsidRPr="00303552">
        <w:rPr>
          <w:rFonts w:ascii="Arial" w:eastAsia="Times New Roman" w:hAnsi="Arial" w:cs="Arial"/>
          <w:b/>
          <w:color w:val="000000"/>
          <w:spacing w:val="74"/>
          <w:sz w:val="28"/>
          <w:szCs w:val="28"/>
          <w:lang w:eastAsia="ru-RU"/>
        </w:rPr>
        <w:t>взрыва</w:t>
      </w:r>
      <w:r w:rsidRPr="00303552">
        <w:rPr>
          <w:rFonts w:ascii="Arial" w:eastAsia="Times New Roman" w:hAnsi="Arial" w:cs="Arial"/>
          <w:color w:val="000000"/>
          <w:spacing w:val="25"/>
          <w:sz w:val="20"/>
          <w:szCs w:val="20"/>
          <w:lang w:eastAsia="ru-RU"/>
        </w:rPr>
        <w:t xml:space="preserve"> - один из основ</w:t>
      </w:r>
      <w:r w:rsidRPr="00303552">
        <w:rPr>
          <w:rFonts w:ascii="Arial" w:eastAsia="Times New Roman" w:hAnsi="Arial" w:cs="Arial"/>
          <w:color w:val="000000"/>
          <w:spacing w:val="25"/>
          <w:sz w:val="20"/>
          <w:szCs w:val="20"/>
          <w:lang w:eastAsia="ru-RU"/>
        </w:rPr>
        <w:softHyphen/>
      </w:r>
      <w:r w:rsidRPr="00303552">
        <w:rPr>
          <w:rFonts w:ascii="Arial" w:eastAsia="Times New Roman" w:hAnsi="Arial" w:cs="Arial"/>
          <w:color w:val="000000"/>
          <w:spacing w:val="-3"/>
          <w:sz w:val="20"/>
          <w:szCs w:val="20"/>
          <w:lang w:eastAsia="ru-RU"/>
        </w:rPr>
        <w:t xml:space="preserve">ных поражающих факторов. В зависимости от того, в какой среде </w:t>
      </w:r>
      <w:proofErr w:type="gramStart"/>
      <w:r w:rsidRPr="00303552">
        <w:rPr>
          <w:rFonts w:ascii="Arial" w:eastAsia="Times New Roman" w:hAnsi="Arial" w:cs="Arial"/>
          <w:color w:val="000000"/>
          <w:spacing w:val="-3"/>
          <w:sz w:val="20"/>
          <w:szCs w:val="20"/>
          <w:lang w:eastAsia="ru-RU"/>
        </w:rPr>
        <w:t>она  д</w:t>
      </w:r>
      <w:r w:rsidRPr="00303552">
        <w:rPr>
          <w:rFonts w:ascii="Arial" w:eastAsia="Times New Roman" w:hAnsi="Arial" w:cs="Arial"/>
          <w:color w:val="000000"/>
          <w:sz w:val="20"/>
          <w:szCs w:val="20"/>
          <w:lang w:eastAsia="ru-RU"/>
        </w:rPr>
        <w:t>ействует</w:t>
      </w:r>
      <w:proofErr w:type="gramEnd"/>
      <w:r w:rsidRPr="00303552">
        <w:rPr>
          <w:rFonts w:ascii="Arial" w:eastAsia="Times New Roman" w:hAnsi="Arial" w:cs="Arial"/>
          <w:color w:val="000000"/>
          <w:sz w:val="20"/>
          <w:szCs w:val="20"/>
          <w:lang w:eastAsia="ru-RU"/>
        </w:rPr>
        <w:t xml:space="preserve">, ее называют соответственно </w:t>
      </w:r>
      <w:r w:rsidRPr="00303552">
        <w:rPr>
          <w:rFonts w:ascii="Arial" w:eastAsia="Times New Roman" w:hAnsi="Arial" w:cs="Arial"/>
          <w:b/>
          <w:i/>
          <w:color w:val="000000"/>
          <w:sz w:val="20"/>
          <w:szCs w:val="20"/>
          <w:lang w:eastAsia="ru-RU"/>
        </w:rPr>
        <w:t>воздушной, ударной</w:t>
      </w:r>
      <w:r w:rsidRPr="00303552">
        <w:rPr>
          <w:rFonts w:ascii="Arial" w:eastAsia="Times New Roman" w:hAnsi="Arial" w:cs="Arial"/>
          <w:color w:val="000000"/>
          <w:sz w:val="20"/>
          <w:szCs w:val="20"/>
          <w:lang w:eastAsia="ru-RU"/>
        </w:rPr>
        <w:t xml:space="preserve"> (в воде) </w:t>
      </w:r>
      <w:r w:rsidRPr="00303552">
        <w:rPr>
          <w:rFonts w:ascii="Arial" w:eastAsia="Times New Roman" w:hAnsi="Arial" w:cs="Arial"/>
          <w:color w:val="000000"/>
          <w:spacing w:val="-6"/>
          <w:sz w:val="20"/>
          <w:szCs w:val="20"/>
          <w:lang w:eastAsia="ru-RU"/>
        </w:rPr>
        <w:t xml:space="preserve"> сейсмовзрывной (в грунте) волной. Ударная волна способна наносить </w:t>
      </w:r>
      <w:r w:rsidRPr="00303552">
        <w:rPr>
          <w:rFonts w:ascii="Arial" w:eastAsia="Times New Roman" w:hAnsi="Arial" w:cs="Arial"/>
          <w:color w:val="000000"/>
          <w:spacing w:val="-4"/>
          <w:sz w:val="20"/>
          <w:szCs w:val="20"/>
          <w:lang w:eastAsia="ru-RU"/>
        </w:rPr>
        <w:t xml:space="preserve">поражения людям, разрушать различные сооружения (рис. 28), технику </w:t>
      </w:r>
      <w:r w:rsidRPr="00303552">
        <w:rPr>
          <w:rFonts w:ascii="Arial" w:eastAsia="Times New Roman" w:hAnsi="Arial" w:cs="Arial"/>
          <w:color w:val="000000"/>
          <w:spacing w:val="-2"/>
          <w:sz w:val="20"/>
          <w:szCs w:val="20"/>
          <w:lang w:eastAsia="ru-RU"/>
        </w:rPr>
        <w:t>Другие объекты на значительных расстояниях от места взрыва.</w:t>
      </w:r>
    </w:p>
    <w:p w:rsidR="00303552" w:rsidRPr="00303552" w:rsidRDefault="00303552" w:rsidP="00303552">
      <w:pPr>
        <w:shd w:val="clear" w:color="auto" w:fill="FFFFFF"/>
        <w:spacing w:after="0" w:line="240" w:lineRule="auto"/>
        <w:ind w:firstLine="331"/>
        <w:jc w:val="both"/>
        <w:rPr>
          <w:rFonts w:ascii="Arial" w:eastAsia="Times New Roman" w:hAnsi="Arial" w:cs="Arial"/>
          <w:sz w:val="20"/>
          <w:szCs w:val="20"/>
          <w:lang w:eastAsia="ru-RU"/>
        </w:rPr>
      </w:pPr>
      <w:r w:rsidRPr="00303552">
        <w:rPr>
          <w:rFonts w:ascii="Arial" w:eastAsia="Times New Roman" w:hAnsi="Arial" w:cs="Arial"/>
          <w:b/>
          <w:i/>
          <w:color w:val="000000"/>
          <w:spacing w:val="-3"/>
          <w:sz w:val="20"/>
          <w:szCs w:val="20"/>
          <w:lang w:eastAsia="ru-RU"/>
        </w:rPr>
        <w:t>Воздействие ударной волны на людей может быть</w:t>
      </w:r>
      <w:r w:rsidRPr="00303552">
        <w:rPr>
          <w:rFonts w:ascii="Arial" w:eastAsia="Times New Roman" w:hAnsi="Arial" w:cs="Arial"/>
          <w:i/>
          <w:color w:val="000000"/>
          <w:spacing w:val="-3"/>
          <w:sz w:val="20"/>
          <w:szCs w:val="20"/>
          <w:lang w:eastAsia="ru-RU"/>
        </w:rPr>
        <w:t xml:space="preserve"> </w:t>
      </w:r>
      <w:r w:rsidRPr="00303552">
        <w:rPr>
          <w:rFonts w:ascii="Arial" w:eastAsia="Times New Roman" w:hAnsi="Arial" w:cs="Arial"/>
          <w:b/>
          <w:i/>
          <w:color w:val="000000"/>
          <w:spacing w:val="-3"/>
          <w:sz w:val="20"/>
          <w:szCs w:val="20"/>
          <w:lang w:eastAsia="ru-RU"/>
        </w:rPr>
        <w:t>непосредствен</w:t>
      </w:r>
      <w:r w:rsidRPr="00303552">
        <w:rPr>
          <w:rFonts w:ascii="Arial" w:eastAsia="Times New Roman" w:hAnsi="Arial" w:cs="Arial"/>
          <w:b/>
          <w:i/>
          <w:color w:val="000000"/>
          <w:spacing w:val="-4"/>
          <w:sz w:val="20"/>
          <w:szCs w:val="20"/>
          <w:lang w:eastAsia="ru-RU"/>
        </w:rPr>
        <w:t>ным и косвенным.</w:t>
      </w:r>
      <w:r w:rsidRPr="00303552">
        <w:rPr>
          <w:rFonts w:ascii="Arial" w:eastAsia="Times New Roman" w:hAnsi="Arial" w:cs="Arial"/>
          <w:color w:val="000000"/>
          <w:spacing w:val="-4"/>
          <w:sz w:val="20"/>
          <w:szCs w:val="20"/>
          <w:lang w:eastAsia="ru-RU"/>
        </w:rPr>
        <w:t xml:space="preserve"> </w:t>
      </w:r>
      <w:r w:rsidRPr="00303552">
        <w:rPr>
          <w:rFonts w:ascii="Arial" w:eastAsia="Times New Roman" w:hAnsi="Arial" w:cs="Arial"/>
          <w:b/>
          <w:i/>
          <w:color w:val="000000"/>
          <w:spacing w:val="-4"/>
          <w:sz w:val="20"/>
          <w:szCs w:val="20"/>
          <w:lang w:eastAsia="ru-RU"/>
        </w:rPr>
        <w:t>При непосредственном воздействии</w:t>
      </w:r>
      <w:r w:rsidRPr="00303552">
        <w:rPr>
          <w:rFonts w:ascii="Arial" w:eastAsia="Times New Roman" w:hAnsi="Arial" w:cs="Arial"/>
          <w:color w:val="000000"/>
          <w:spacing w:val="-4"/>
          <w:sz w:val="20"/>
          <w:szCs w:val="20"/>
          <w:lang w:eastAsia="ru-RU"/>
        </w:rPr>
        <w:t xml:space="preserve"> причиной травм</w:t>
      </w:r>
      <w:r w:rsidRPr="00303552">
        <w:rPr>
          <w:rFonts w:ascii="Arial" w:eastAsia="Times New Roman" w:hAnsi="Arial" w:cs="Arial"/>
          <w:color w:val="000000"/>
          <w:spacing w:val="-4"/>
          <w:sz w:val="20"/>
          <w:szCs w:val="20"/>
          <w:vertAlign w:val="subscript"/>
          <w:lang w:eastAsia="ru-RU"/>
        </w:rPr>
        <w:t xml:space="preserve"> </w:t>
      </w:r>
      <w:r w:rsidRPr="00303552">
        <w:rPr>
          <w:rFonts w:ascii="Arial" w:eastAsia="Times New Roman" w:hAnsi="Arial" w:cs="Arial"/>
          <w:color w:val="000000"/>
          <w:spacing w:val="-2"/>
          <w:sz w:val="20"/>
          <w:szCs w:val="20"/>
          <w:lang w:eastAsia="ru-RU"/>
        </w:rPr>
        <w:t>является мгновенное повышение давления воздуха, что воспринимае</w:t>
      </w:r>
      <w:r w:rsidRPr="00303552">
        <w:rPr>
          <w:rFonts w:ascii="Arial" w:eastAsia="Times New Roman" w:hAnsi="Arial" w:cs="Arial"/>
          <w:color w:val="000000"/>
          <w:spacing w:val="-3"/>
          <w:sz w:val="20"/>
          <w:szCs w:val="20"/>
          <w:lang w:eastAsia="ru-RU"/>
        </w:rPr>
        <w:t xml:space="preserve">тся как резкий удар, ведущий к переломам, повреждению внутренних </w:t>
      </w:r>
      <w:r w:rsidRPr="00303552">
        <w:rPr>
          <w:rFonts w:ascii="Arial" w:eastAsia="Times New Roman" w:hAnsi="Arial" w:cs="Arial"/>
          <w:color w:val="000000"/>
          <w:spacing w:val="-2"/>
          <w:sz w:val="20"/>
          <w:szCs w:val="20"/>
          <w:lang w:eastAsia="ru-RU"/>
        </w:rPr>
        <w:t xml:space="preserve">органов, разрыву кровеносных сосудов. </w:t>
      </w:r>
      <w:r w:rsidRPr="00303552">
        <w:rPr>
          <w:rFonts w:ascii="Arial" w:eastAsia="Times New Roman" w:hAnsi="Arial" w:cs="Arial"/>
          <w:b/>
          <w:i/>
          <w:color w:val="000000"/>
          <w:spacing w:val="-2"/>
          <w:sz w:val="20"/>
          <w:szCs w:val="20"/>
          <w:lang w:eastAsia="ru-RU"/>
        </w:rPr>
        <w:t xml:space="preserve">При косвенном </w:t>
      </w:r>
      <w:r w:rsidRPr="00303552">
        <w:rPr>
          <w:rFonts w:ascii="Arial" w:eastAsia="Times New Roman" w:hAnsi="Arial" w:cs="Arial"/>
          <w:b/>
          <w:i/>
          <w:color w:val="000000"/>
          <w:spacing w:val="-2"/>
          <w:sz w:val="20"/>
          <w:szCs w:val="20"/>
          <w:lang w:eastAsia="ru-RU"/>
        </w:rPr>
        <w:t xml:space="preserve">воздействии </w:t>
      </w:r>
      <w:r w:rsidRPr="00303552">
        <w:rPr>
          <w:rFonts w:ascii="Arial" w:eastAsia="Times New Roman" w:hAnsi="Arial" w:cs="Arial"/>
          <w:color w:val="000000"/>
          <w:spacing w:val="-2"/>
          <w:sz w:val="28"/>
          <w:szCs w:val="20"/>
          <w:vertAlign w:val="subscript"/>
          <w:lang w:eastAsia="ru-RU"/>
        </w:rPr>
        <w:t>люди</w:t>
      </w:r>
      <w:r w:rsidRPr="00303552">
        <w:rPr>
          <w:rFonts w:ascii="Arial" w:eastAsia="Times New Roman" w:hAnsi="Arial" w:cs="Arial"/>
          <w:color w:val="000000"/>
          <w:spacing w:val="3"/>
          <w:sz w:val="20"/>
          <w:szCs w:val="20"/>
          <w:lang w:eastAsia="ru-RU"/>
        </w:rPr>
        <w:t xml:space="preserve"> поражаются летящими обломками, камнями, битым стеклом </w:t>
      </w:r>
      <w:r w:rsidRPr="00303552">
        <w:rPr>
          <w:rFonts w:ascii="Arial" w:eastAsia="Times New Roman" w:hAnsi="Arial" w:cs="Arial"/>
          <w:color w:val="000000"/>
          <w:spacing w:val="2"/>
          <w:sz w:val="20"/>
          <w:szCs w:val="20"/>
          <w:lang w:eastAsia="ru-RU"/>
        </w:rPr>
        <w:t>и другими предметами.</w:t>
      </w:r>
    </w:p>
    <w:p w:rsidR="00303552" w:rsidRPr="00303552" w:rsidRDefault="00303552" w:rsidP="00303552">
      <w:pPr>
        <w:shd w:val="clear" w:color="auto" w:fill="FFFFFF"/>
        <w:spacing w:before="5" w:after="0" w:line="240" w:lineRule="auto"/>
        <w:ind w:right="43" w:firstLine="336"/>
        <w:jc w:val="both"/>
        <w:rPr>
          <w:rFonts w:ascii="Arial" w:eastAsia="Times New Roman" w:hAnsi="Arial" w:cs="Arial"/>
          <w:sz w:val="20"/>
          <w:szCs w:val="20"/>
          <w:lang w:eastAsia="ru-RU"/>
        </w:rPr>
      </w:pPr>
      <w:r w:rsidRPr="00303552">
        <w:rPr>
          <w:rFonts w:ascii="Arial" w:eastAsia="Times New Roman" w:hAnsi="Arial" w:cs="Arial"/>
          <w:b/>
          <w:i/>
          <w:color w:val="000000"/>
          <w:spacing w:val="-11"/>
          <w:sz w:val="20"/>
          <w:szCs w:val="20"/>
          <w:lang w:eastAsia="ru-RU"/>
        </w:rPr>
        <w:t>Основной способ защиты людей и техники от ударной волны</w:t>
      </w:r>
      <w:r w:rsidRPr="00303552">
        <w:rPr>
          <w:rFonts w:ascii="Arial" w:eastAsia="Times New Roman" w:hAnsi="Arial" w:cs="Arial"/>
          <w:color w:val="000000"/>
          <w:spacing w:val="-11"/>
          <w:sz w:val="20"/>
          <w:szCs w:val="20"/>
          <w:lang w:eastAsia="ru-RU"/>
        </w:rPr>
        <w:t xml:space="preserve"> (рис. 29) -. </w:t>
      </w:r>
      <w:r w:rsidRPr="00303552">
        <w:rPr>
          <w:rFonts w:ascii="Arial" w:eastAsia="Times New Roman" w:hAnsi="Arial" w:cs="Arial"/>
          <w:color w:val="000000"/>
          <w:spacing w:val="-2"/>
          <w:sz w:val="20"/>
          <w:szCs w:val="20"/>
          <w:lang w:eastAsia="ru-RU"/>
        </w:rPr>
        <w:t xml:space="preserve">изоляция от ее действия в естественных и искусственных укрытиях и </w:t>
      </w:r>
      <w:r w:rsidRPr="00303552">
        <w:rPr>
          <w:rFonts w:ascii="Arial" w:eastAsia="Times New Roman" w:hAnsi="Arial" w:cs="Arial"/>
          <w:color w:val="000000"/>
          <w:spacing w:val="-3"/>
          <w:sz w:val="20"/>
          <w:szCs w:val="20"/>
          <w:lang w:eastAsia="ru-RU"/>
        </w:rPr>
        <w:t>убежищах (канавах, оврагах, лощинах, щелях, траншеях, кюветах, по</w:t>
      </w:r>
      <w:r w:rsidRPr="00303552">
        <w:rPr>
          <w:rFonts w:ascii="Arial" w:eastAsia="Times New Roman" w:hAnsi="Arial" w:cs="Arial"/>
          <w:color w:val="000000"/>
          <w:spacing w:val="-1"/>
          <w:sz w:val="20"/>
          <w:szCs w:val="20"/>
          <w:lang w:eastAsia="ru-RU"/>
        </w:rPr>
        <w:t>гребах, защитных сооружениях).</w:t>
      </w:r>
    </w:p>
    <w:p w:rsidR="00303552" w:rsidRPr="00303552" w:rsidRDefault="00303552" w:rsidP="00303552">
      <w:pPr>
        <w:numPr>
          <w:ilvl w:val="0"/>
          <w:numId w:val="4"/>
        </w:numPr>
        <w:shd w:val="clear" w:color="auto" w:fill="FFFFFF"/>
        <w:tabs>
          <w:tab w:val="num" w:pos="0"/>
        </w:tabs>
        <w:spacing w:before="38" w:after="0" w:line="240" w:lineRule="auto"/>
        <w:ind w:right="86"/>
        <w:jc w:val="both"/>
        <w:rPr>
          <w:rFonts w:ascii="Arial" w:eastAsia="Times New Roman" w:hAnsi="Arial" w:cs="Arial"/>
          <w:sz w:val="20"/>
          <w:szCs w:val="20"/>
          <w:lang w:eastAsia="ru-RU"/>
        </w:rPr>
      </w:pPr>
      <w:r w:rsidRPr="00303552">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2754D0DE" wp14:editId="7BDD8E57">
                <wp:simplePos x="0" y="0"/>
                <wp:positionH relativeFrom="column">
                  <wp:posOffset>-394335</wp:posOffset>
                </wp:positionH>
                <wp:positionV relativeFrom="paragraph">
                  <wp:posOffset>513715</wp:posOffset>
                </wp:positionV>
                <wp:extent cx="4138930" cy="1371600"/>
                <wp:effectExtent l="5715" t="8890" r="8255" b="10160"/>
                <wp:wrapSquare wrapText="bothSides"/>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371600"/>
                        </a:xfrm>
                        <a:prstGeom prst="rect">
                          <a:avLst/>
                        </a:prstGeom>
                        <a:solidFill>
                          <a:srgbClr val="FFFFFF"/>
                        </a:solidFill>
                        <a:ln w="9525">
                          <a:solidFill>
                            <a:srgbClr val="000000"/>
                          </a:solidFill>
                          <a:miter lim="800000"/>
                          <a:headEnd/>
                          <a:tailEnd/>
                        </a:ln>
                      </wps:spPr>
                      <wps:txbx>
                        <w:txbxContent>
                          <w:p w:rsidR="00303552" w:rsidRDefault="00303552" w:rsidP="00303552">
                            <w:pPr>
                              <w:shd w:val="clear" w:color="auto" w:fill="FFFFFF"/>
                              <w:tabs>
                                <w:tab w:val="left" w:leader="dot" w:pos="2554"/>
                                <w:tab w:val="left" w:pos="3360"/>
                                <w:tab w:val="left" w:pos="4214"/>
                                <w:tab w:val="left" w:pos="5016"/>
                                <w:tab w:val="left" w:pos="5726"/>
                              </w:tabs>
                              <w:spacing w:before="230"/>
                              <w:ind w:left="38"/>
                              <w:rPr>
                                <w:rFonts w:ascii="Arial" w:hAnsi="Arial" w:cs="Arial"/>
                                <w:sz w:val="16"/>
                                <w:szCs w:val="16"/>
                              </w:rPr>
                            </w:pPr>
                            <w:r>
                              <w:rPr>
                                <w:rFonts w:ascii="Arial" w:hAnsi="Arial" w:cs="Arial"/>
                                <w:color w:val="000000"/>
                                <w:spacing w:val="-11"/>
                                <w:sz w:val="16"/>
                                <w:szCs w:val="16"/>
                              </w:rPr>
                              <w:t>Тротиловые эквиваленты</w:t>
                            </w:r>
                            <w:r>
                              <w:rPr>
                                <w:rFonts w:ascii="Arial" w:hAnsi="Arial" w:cs="Arial"/>
                                <w:color w:val="000000"/>
                                <w:sz w:val="16"/>
                                <w:szCs w:val="16"/>
                              </w:rPr>
                              <w:tab/>
                              <w:t xml:space="preserve">   </w:t>
                            </w:r>
                            <w:r>
                              <w:rPr>
                                <w:rFonts w:ascii="Arial" w:hAnsi="Arial" w:cs="Arial"/>
                                <w:color w:val="000000"/>
                                <w:spacing w:val="-11"/>
                                <w:sz w:val="16"/>
                                <w:szCs w:val="16"/>
                              </w:rPr>
                              <w:t>1 тыс. т</w:t>
                            </w:r>
                            <w:r>
                              <w:rPr>
                                <w:rFonts w:ascii="Arial" w:hAnsi="Arial" w:cs="Arial"/>
                                <w:color w:val="000000"/>
                                <w:sz w:val="16"/>
                                <w:szCs w:val="16"/>
                              </w:rPr>
                              <w:tab/>
                            </w:r>
                            <w:r>
                              <w:rPr>
                                <w:rFonts w:ascii="Arial" w:hAnsi="Arial" w:cs="Arial"/>
                                <w:color w:val="000000"/>
                                <w:spacing w:val="-11"/>
                                <w:sz w:val="16"/>
                                <w:szCs w:val="16"/>
                              </w:rPr>
                              <w:t>20 тыс. т</w:t>
                            </w:r>
                            <w:r>
                              <w:rPr>
                                <w:rFonts w:ascii="Arial" w:hAnsi="Arial" w:cs="Arial"/>
                                <w:color w:val="000000"/>
                                <w:sz w:val="16"/>
                                <w:szCs w:val="16"/>
                              </w:rPr>
                              <w:tab/>
                            </w:r>
                            <w:r>
                              <w:rPr>
                                <w:rFonts w:ascii="Arial" w:hAnsi="Arial" w:cs="Arial"/>
                                <w:color w:val="000000"/>
                                <w:spacing w:val="-1"/>
                                <w:sz w:val="16"/>
                                <w:szCs w:val="16"/>
                              </w:rPr>
                              <w:t>1млнт</w:t>
                            </w:r>
                            <w:r>
                              <w:rPr>
                                <w:rFonts w:ascii="Arial" w:hAnsi="Arial" w:cs="Arial"/>
                                <w:color w:val="000000"/>
                                <w:sz w:val="16"/>
                                <w:szCs w:val="16"/>
                              </w:rPr>
                              <w:tab/>
                            </w:r>
                            <w:r>
                              <w:rPr>
                                <w:rFonts w:ascii="Arial" w:hAnsi="Arial" w:cs="Arial"/>
                                <w:color w:val="000000"/>
                                <w:spacing w:val="4"/>
                                <w:sz w:val="16"/>
                                <w:szCs w:val="16"/>
                              </w:rPr>
                              <w:t>5млнт</w:t>
                            </w:r>
                            <w:r>
                              <w:rPr>
                                <w:rFonts w:ascii="Arial" w:hAnsi="Arial" w:cs="Arial"/>
                                <w:color w:val="000000"/>
                                <w:sz w:val="16"/>
                                <w:szCs w:val="16"/>
                              </w:rPr>
                              <w:tab/>
                            </w:r>
                            <w:r>
                              <w:rPr>
                                <w:rFonts w:ascii="Arial" w:hAnsi="Arial" w:cs="Arial"/>
                                <w:color w:val="000000"/>
                                <w:spacing w:val="-16"/>
                                <w:sz w:val="16"/>
                                <w:szCs w:val="16"/>
                              </w:rPr>
                              <w:t xml:space="preserve">10 </w:t>
                            </w:r>
                            <w:proofErr w:type="spellStart"/>
                            <w:r>
                              <w:rPr>
                                <w:rFonts w:ascii="Arial" w:hAnsi="Arial" w:cs="Arial"/>
                                <w:color w:val="000000"/>
                                <w:spacing w:val="-16"/>
                                <w:sz w:val="16"/>
                                <w:szCs w:val="16"/>
                              </w:rPr>
                              <w:t>млнт</w:t>
                            </w:r>
                            <w:proofErr w:type="spellEnd"/>
                          </w:p>
                          <w:p w:rsidR="00303552" w:rsidRDefault="00303552" w:rsidP="00303552">
                            <w:pPr>
                              <w:shd w:val="clear" w:color="auto" w:fill="FFFFFF"/>
                              <w:spacing w:before="38"/>
                              <w:ind w:left="38"/>
                              <w:rPr>
                                <w:rFonts w:ascii="Arial" w:hAnsi="Arial" w:cs="Arial"/>
                                <w:sz w:val="16"/>
                                <w:szCs w:val="16"/>
                              </w:rPr>
                            </w:pPr>
                            <w:r>
                              <w:rPr>
                                <w:rFonts w:ascii="Arial" w:hAnsi="Arial" w:cs="Arial"/>
                                <w:color w:val="000000"/>
                                <w:spacing w:val="-1"/>
                                <w:sz w:val="16"/>
                                <w:szCs w:val="16"/>
                              </w:rPr>
                              <w:t>Радиус поражения людей,</w:t>
                            </w:r>
                          </w:p>
                          <w:p w:rsidR="00303552" w:rsidRDefault="00303552" w:rsidP="00303552">
                            <w:pPr>
                              <w:shd w:val="clear" w:color="auto" w:fill="FFFFFF"/>
                              <w:ind w:left="43"/>
                              <w:rPr>
                                <w:rFonts w:ascii="Arial" w:hAnsi="Arial" w:cs="Arial"/>
                                <w:sz w:val="16"/>
                                <w:szCs w:val="16"/>
                              </w:rPr>
                            </w:pPr>
                            <w:r>
                              <w:rPr>
                                <w:rFonts w:ascii="Arial" w:hAnsi="Arial" w:cs="Arial"/>
                                <w:color w:val="000000"/>
                                <w:spacing w:val="-1"/>
                                <w:sz w:val="16"/>
                                <w:szCs w:val="16"/>
                              </w:rPr>
                              <w:t>вызывающий у них ожоги:</w:t>
                            </w:r>
                          </w:p>
                          <w:p w:rsidR="00303552" w:rsidRDefault="00303552" w:rsidP="00303552">
                            <w:pPr>
                              <w:shd w:val="clear" w:color="auto" w:fill="FFFFFF"/>
                              <w:tabs>
                                <w:tab w:val="left" w:leader="dot" w:pos="2578"/>
                                <w:tab w:val="left" w:pos="3480"/>
                                <w:tab w:val="left" w:pos="4214"/>
                                <w:tab w:val="left" w:pos="5016"/>
                              </w:tabs>
                              <w:ind w:left="379"/>
                              <w:rPr>
                                <w:rFonts w:ascii="Arial" w:hAnsi="Arial" w:cs="Arial"/>
                                <w:sz w:val="16"/>
                                <w:szCs w:val="16"/>
                              </w:rPr>
                            </w:pPr>
                            <w:r>
                              <w:rPr>
                                <w:rFonts w:ascii="Arial" w:hAnsi="Arial" w:cs="Arial"/>
                                <w:color w:val="000000"/>
                                <w:spacing w:val="-2"/>
                                <w:sz w:val="16"/>
                                <w:szCs w:val="16"/>
                              </w:rPr>
                              <w:t>третьей степени</w:t>
                            </w:r>
                            <w:r>
                              <w:rPr>
                                <w:rFonts w:ascii="Arial" w:hAnsi="Arial" w:cs="Arial"/>
                                <w:color w:val="000000"/>
                                <w:sz w:val="16"/>
                                <w:szCs w:val="16"/>
                              </w:rPr>
                              <w:tab/>
                              <w:t xml:space="preserve"> </w:t>
                            </w:r>
                            <w:r>
                              <w:rPr>
                                <w:rFonts w:ascii="Arial" w:hAnsi="Arial" w:cs="Arial"/>
                                <w:color w:val="000000"/>
                                <w:spacing w:val="-5"/>
                                <w:sz w:val="16"/>
                                <w:szCs w:val="16"/>
                              </w:rPr>
                              <w:t>0,6</w:t>
                            </w:r>
                            <w:r>
                              <w:rPr>
                                <w:rFonts w:ascii="Arial" w:hAnsi="Arial" w:cs="Arial"/>
                                <w:color w:val="000000"/>
                                <w:sz w:val="16"/>
                                <w:szCs w:val="16"/>
                              </w:rPr>
                              <w:tab/>
                            </w:r>
                            <w:r>
                              <w:rPr>
                                <w:rFonts w:ascii="Arial" w:hAnsi="Arial" w:cs="Arial"/>
                                <w:color w:val="000000"/>
                                <w:spacing w:val="-4"/>
                                <w:sz w:val="16"/>
                                <w:szCs w:val="16"/>
                              </w:rPr>
                              <w:t>2,4</w:t>
                            </w:r>
                            <w:r>
                              <w:rPr>
                                <w:rFonts w:ascii="Arial" w:hAnsi="Arial" w:cs="Arial"/>
                                <w:color w:val="000000"/>
                                <w:sz w:val="16"/>
                                <w:szCs w:val="16"/>
                              </w:rPr>
                              <w:tab/>
                            </w:r>
                            <w:r>
                              <w:rPr>
                                <w:rFonts w:ascii="Arial" w:hAnsi="Arial" w:cs="Arial"/>
                                <w:color w:val="000000"/>
                                <w:spacing w:val="-9"/>
                                <w:sz w:val="16"/>
                                <w:szCs w:val="16"/>
                              </w:rPr>
                              <w:t>12,8</w:t>
                            </w:r>
                            <w:r>
                              <w:rPr>
                                <w:rFonts w:ascii="Arial" w:hAnsi="Arial" w:cs="Arial"/>
                                <w:color w:val="000000"/>
                                <w:sz w:val="16"/>
                                <w:szCs w:val="16"/>
                              </w:rPr>
                              <w:tab/>
                            </w:r>
                            <w:r>
                              <w:rPr>
                                <w:rFonts w:ascii="Arial" w:hAnsi="Arial" w:cs="Arial"/>
                                <w:color w:val="000000"/>
                                <w:spacing w:val="1"/>
                                <w:sz w:val="16"/>
                                <w:szCs w:val="16"/>
                              </w:rPr>
                              <w:t>24,0        32,2</w:t>
                            </w:r>
                          </w:p>
                          <w:p w:rsidR="00303552" w:rsidRDefault="00303552" w:rsidP="00303552">
                            <w:pPr>
                              <w:shd w:val="clear" w:color="auto" w:fill="FFFFFF"/>
                              <w:tabs>
                                <w:tab w:val="left" w:leader="dot" w:pos="2568"/>
                                <w:tab w:val="left" w:pos="3480"/>
                                <w:tab w:val="left" w:pos="4214"/>
                                <w:tab w:val="left" w:pos="5016"/>
                                <w:tab w:val="left" w:pos="5726"/>
                              </w:tabs>
                              <w:ind w:left="384"/>
                              <w:rPr>
                                <w:rFonts w:ascii="Arial" w:hAnsi="Arial" w:cs="Arial"/>
                                <w:sz w:val="16"/>
                                <w:szCs w:val="16"/>
                              </w:rPr>
                            </w:pPr>
                            <w:r>
                              <w:rPr>
                                <w:rFonts w:ascii="Arial" w:hAnsi="Arial" w:cs="Arial"/>
                                <w:color w:val="000000"/>
                                <w:spacing w:val="-2"/>
                                <w:sz w:val="16"/>
                                <w:szCs w:val="16"/>
                              </w:rPr>
                              <w:t>второй степени</w:t>
                            </w:r>
                            <w:r>
                              <w:rPr>
                                <w:rFonts w:ascii="Arial" w:hAnsi="Arial" w:cs="Arial"/>
                                <w:color w:val="000000"/>
                                <w:sz w:val="16"/>
                                <w:szCs w:val="16"/>
                              </w:rPr>
                              <w:tab/>
                              <w:t xml:space="preserve"> </w:t>
                            </w:r>
                            <w:r>
                              <w:rPr>
                                <w:rFonts w:ascii="Arial" w:hAnsi="Arial" w:cs="Arial"/>
                                <w:color w:val="000000"/>
                                <w:spacing w:val="-5"/>
                                <w:sz w:val="16"/>
                                <w:szCs w:val="16"/>
                              </w:rPr>
                              <w:t>0,8</w:t>
                            </w:r>
                            <w:r>
                              <w:rPr>
                                <w:rFonts w:ascii="Arial" w:hAnsi="Arial" w:cs="Arial"/>
                                <w:color w:val="000000"/>
                                <w:sz w:val="16"/>
                                <w:szCs w:val="16"/>
                              </w:rPr>
                              <w:tab/>
                            </w:r>
                            <w:r>
                              <w:rPr>
                                <w:rFonts w:ascii="Arial" w:hAnsi="Arial" w:cs="Arial"/>
                                <w:color w:val="000000"/>
                                <w:spacing w:val="-4"/>
                                <w:sz w:val="16"/>
                                <w:szCs w:val="16"/>
                              </w:rPr>
                              <w:t>2,9</w:t>
                            </w:r>
                            <w:r>
                              <w:rPr>
                                <w:rFonts w:ascii="Arial" w:hAnsi="Arial" w:cs="Arial"/>
                                <w:color w:val="000000"/>
                                <w:sz w:val="16"/>
                                <w:szCs w:val="16"/>
                              </w:rPr>
                              <w:tab/>
                            </w:r>
                            <w:r>
                              <w:rPr>
                                <w:rFonts w:ascii="Arial" w:hAnsi="Arial" w:cs="Arial"/>
                                <w:color w:val="000000"/>
                                <w:spacing w:val="-8"/>
                                <w:sz w:val="16"/>
                                <w:szCs w:val="16"/>
                              </w:rPr>
                              <w:t>14,4</w:t>
                            </w:r>
                            <w:r>
                              <w:rPr>
                                <w:rFonts w:ascii="Arial" w:hAnsi="Arial" w:cs="Arial"/>
                                <w:color w:val="000000"/>
                                <w:sz w:val="16"/>
                                <w:szCs w:val="16"/>
                              </w:rPr>
                              <w:tab/>
                            </w:r>
                            <w:r>
                              <w:rPr>
                                <w:rFonts w:ascii="Arial" w:hAnsi="Arial" w:cs="Arial"/>
                                <w:color w:val="000000"/>
                                <w:spacing w:val="-6"/>
                                <w:sz w:val="16"/>
                                <w:szCs w:val="16"/>
                              </w:rPr>
                              <w:t>28,8</w:t>
                            </w:r>
                            <w:r>
                              <w:rPr>
                                <w:rFonts w:ascii="Arial" w:hAnsi="Arial" w:cs="Arial"/>
                                <w:color w:val="000000"/>
                                <w:sz w:val="16"/>
                                <w:szCs w:val="16"/>
                              </w:rPr>
                              <w:tab/>
                            </w:r>
                            <w:r>
                              <w:rPr>
                                <w:rFonts w:ascii="Arial" w:hAnsi="Arial" w:cs="Arial"/>
                                <w:color w:val="000000"/>
                                <w:spacing w:val="-3"/>
                                <w:sz w:val="16"/>
                                <w:szCs w:val="16"/>
                              </w:rPr>
                              <w:t>43,2</w:t>
                            </w:r>
                          </w:p>
                          <w:p w:rsidR="00303552" w:rsidRDefault="00303552" w:rsidP="00303552">
                            <w:pPr>
                              <w:shd w:val="clear" w:color="auto" w:fill="FFFFFF"/>
                              <w:tabs>
                                <w:tab w:val="left" w:leader="dot" w:pos="2582"/>
                                <w:tab w:val="left" w:pos="3360"/>
                                <w:tab w:val="left" w:pos="4214"/>
                                <w:tab w:val="left" w:pos="5016"/>
                                <w:tab w:val="left" w:pos="5726"/>
                              </w:tabs>
                              <w:spacing w:before="5"/>
                              <w:ind w:left="384"/>
                              <w:rPr>
                                <w:rFonts w:ascii="Arial" w:hAnsi="Arial" w:cs="Arial"/>
                                <w:sz w:val="16"/>
                                <w:szCs w:val="16"/>
                              </w:rPr>
                            </w:pPr>
                            <w:r>
                              <w:rPr>
                                <w:rFonts w:ascii="Arial" w:hAnsi="Arial" w:cs="Arial"/>
                                <w:color w:val="000000"/>
                                <w:spacing w:val="-2"/>
                                <w:sz w:val="16"/>
                                <w:szCs w:val="16"/>
                              </w:rPr>
                              <w:t>первой степени</w:t>
                            </w:r>
                            <w:r>
                              <w:rPr>
                                <w:rFonts w:ascii="Arial" w:hAnsi="Arial" w:cs="Arial"/>
                                <w:color w:val="000000"/>
                                <w:sz w:val="16"/>
                                <w:szCs w:val="16"/>
                              </w:rPr>
                              <w:tab/>
                              <w:t xml:space="preserve"> </w:t>
                            </w:r>
                            <w:r>
                              <w:rPr>
                                <w:rFonts w:ascii="Arial" w:hAnsi="Arial" w:cs="Arial"/>
                                <w:color w:val="000000"/>
                                <w:spacing w:val="-13"/>
                                <w:sz w:val="16"/>
                                <w:szCs w:val="16"/>
                              </w:rPr>
                              <w:t>1,1</w:t>
                            </w:r>
                            <w:r>
                              <w:rPr>
                                <w:rFonts w:ascii="Arial" w:hAnsi="Arial" w:cs="Arial"/>
                                <w:color w:val="000000"/>
                                <w:sz w:val="16"/>
                                <w:szCs w:val="16"/>
                              </w:rPr>
                              <w:tab/>
                            </w:r>
                            <w:r>
                              <w:rPr>
                                <w:rFonts w:ascii="Arial" w:hAnsi="Arial" w:cs="Arial"/>
                                <w:color w:val="000000"/>
                                <w:spacing w:val="-1"/>
                                <w:sz w:val="16"/>
                                <w:szCs w:val="16"/>
                              </w:rPr>
                              <w:t>4,2</w:t>
                            </w:r>
                            <w:r>
                              <w:rPr>
                                <w:rFonts w:ascii="Arial" w:hAnsi="Arial" w:cs="Arial"/>
                                <w:color w:val="000000"/>
                                <w:sz w:val="16"/>
                                <w:szCs w:val="16"/>
                              </w:rPr>
                              <w:tab/>
                            </w:r>
                            <w:r>
                              <w:rPr>
                                <w:rFonts w:ascii="Arial" w:hAnsi="Arial" w:cs="Arial"/>
                                <w:color w:val="000000"/>
                                <w:spacing w:val="-3"/>
                                <w:sz w:val="16"/>
                                <w:szCs w:val="16"/>
                              </w:rPr>
                              <w:t>22,4</w:t>
                            </w:r>
                            <w:r>
                              <w:rPr>
                                <w:rFonts w:ascii="Arial" w:hAnsi="Arial" w:cs="Arial"/>
                                <w:color w:val="000000"/>
                                <w:sz w:val="16"/>
                                <w:szCs w:val="16"/>
                              </w:rPr>
                              <w:tab/>
                            </w:r>
                            <w:r>
                              <w:rPr>
                                <w:rFonts w:ascii="Arial" w:hAnsi="Arial" w:cs="Arial"/>
                                <w:color w:val="000000"/>
                                <w:spacing w:val="-3"/>
                                <w:sz w:val="16"/>
                                <w:szCs w:val="16"/>
                              </w:rPr>
                              <w:t>36,4</w:t>
                            </w:r>
                            <w:r>
                              <w:rPr>
                                <w:rFonts w:ascii="Arial" w:hAnsi="Arial" w:cs="Arial"/>
                                <w:color w:val="000000"/>
                                <w:sz w:val="16"/>
                                <w:szCs w:val="16"/>
                              </w:rPr>
                              <w:tab/>
                            </w:r>
                            <w:r>
                              <w:rPr>
                                <w:rFonts w:ascii="Arial" w:hAnsi="Arial" w:cs="Arial"/>
                                <w:color w:val="000000"/>
                                <w:spacing w:val="-5"/>
                                <w:sz w:val="16"/>
                                <w:szCs w:val="16"/>
                              </w:rPr>
                              <w:t>51,3</w:t>
                            </w:r>
                          </w:p>
                          <w:p w:rsidR="00303552" w:rsidRDefault="00303552" w:rsidP="00303552">
                            <w:pPr>
                              <w:shd w:val="clear" w:color="auto" w:fill="FFFFFF"/>
                              <w:spacing w:before="226"/>
                              <w:ind w:left="5" w:right="77" w:firstLine="350"/>
                              <w:jc w:val="both"/>
                              <w:rPr>
                                <w:rFonts w:ascii="Arial" w:hAnsi="Arial" w:cs="Arial"/>
                                <w:color w:val="000000"/>
                                <w:spacing w:val="1"/>
                                <w:sz w:val="16"/>
                                <w:szCs w:val="16"/>
                              </w:rPr>
                            </w:pPr>
                            <w:r>
                              <w:rPr>
                                <w:rFonts w:ascii="Arial" w:hAnsi="Arial" w:cs="Arial"/>
                                <w:color w:val="000000"/>
                                <w:spacing w:val="1"/>
                                <w:sz w:val="16"/>
                                <w:szCs w:val="16"/>
                              </w:rPr>
                              <w:t>Световое излучение не проникает через непрозрачные материа</w:t>
                            </w:r>
                            <w:r>
                              <w:rPr>
                                <w:rFonts w:ascii="Arial" w:hAnsi="Arial" w:cs="Arial"/>
                                <w:color w:val="000000"/>
                                <w:spacing w:val="1"/>
                                <w:sz w:val="16"/>
                                <w:szCs w:val="16"/>
                              </w:rPr>
                              <w:softHyphen/>
                            </w:r>
                            <w:r>
                              <w:rPr>
                                <w:rFonts w:ascii="Arial" w:hAnsi="Arial" w:cs="Arial"/>
                                <w:color w:val="000000"/>
                                <w:spacing w:val="2"/>
                                <w:sz w:val="16"/>
                                <w:szCs w:val="16"/>
                              </w:rPr>
                              <w:t>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D0DE" id="Надпись 14" o:spid="_x0000_s1028" type="#_x0000_t202" style="position:absolute;left:0;text-align:left;margin-left:-31.05pt;margin-top:40.45pt;width:325.9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">
                <v:textbox>
                  <w:txbxContent>
                    <w:p w:rsidR="00303552" w:rsidRDefault="00303552" w:rsidP="00303552">
                      <w:pPr>
                        <w:shd w:val="clear" w:color="auto" w:fill="FFFFFF"/>
                        <w:tabs>
                          <w:tab w:val="left" w:leader="dot" w:pos="2554"/>
                          <w:tab w:val="left" w:pos="3360"/>
                          <w:tab w:val="left" w:pos="4214"/>
                          <w:tab w:val="left" w:pos="5016"/>
                          <w:tab w:val="left" w:pos="5726"/>
                        </w:tabs>
                        <w:spacing w:before="230"/>
                        <w:ind w:left="38"/>
                        <w:rPr>
                          <w:rFonts w:ascii="Arial" w:hAnsi="Arial" w:cs="Arial"/>
                          <w:sz w:val="16"/>
                          <w:szCs w:val="16"/>
                        </w:rPr>
                      </w:pPr>
                      <w:r>
                        <w:rPr>
                          <w:rFonts w:ascii="Arial" w:hAnsi="Arial" w:cs="Arial"/>
                          <w:color w:val="000000"/>
                          <w:spacing w:val="-11"/>
                          <w:sz w:val="16"/>
                          <w:szCs w:val="16"/>
                        </w:rPr>
                        <w:t>Тротиловые эквиваленты</w:t>
                      </w:r>
                      <w:r>
                        <w:rPr>
                          <w:rFonts w:ascii="Arial" w:hAnsi="Arial" w:cs="Arial"/>
                          <w:color w:val="000000"/>
                          <w:sz w:val="16"/>
                          <w:szCs w:val="16"/>
                        </w:rPr>
                        <w:tab/>
                        <w:t xml:space="preserve">   </w:t>
                      </w:r>
                      <w:r>
                        <w:rPr>
                          <w:rFonts w:ascii="Arial" w:hAnsi="Arial" w:cs="Arial"/>
                          <w:color w:val="000000"/>
                          <w:spacing w:val="-11"/>
                          <w:sz w:val="16"/>
                          <w:szCs w:val="16"/>
                        </w:rPr>
                        <w:t>1 тыс. т</w:t>
                      </w:r>
                      <w:r>
                        <w:rPr>
                          <w:rFonts w:ascii="Arial" w:hAnsi="Arial" w:cs="Arial"/>
                          <w:color w:val="000000"/>
                          <w:sz w:val="16"/>
                          <w:szCs w:val="16"/>
                        </w:rPr>
                        <w:tab/>
                      </w:r>
                      <w:r>
                        <w:rPr>
                          <w:rFonts w:ascii="Arial" w:hAnsi="Arial" w:cs="Arial"/>
                          <w:color w:val="000000"/>
                          <w:spacing w:val="-11"/>
                          <w:sz w:val="16"/>
                          <w:szCs w:val="16"/>
                        </w:rPr>
                        <w:t>20 тыс. т</w:t>
                      </w:r>
                      <w:r>
                        <w:rPr>
                          <w:rFonts w:ascii="Arial" w:hAnsi="Arial" w:cs="Arial"/>
                          <w:color w:val="000000"/>
                          <w:sz w:val="16"/>
                          <w:szCs w:val="16"/>
                        </w:rPr>
                        <w:tab/>
                      </w:r>
                      <w:r>
                        <w:rPr>
                          <w:rFonts w:ascii="Arial" w:hAnsi="Arial" w:cs="Arial"/>
                          <w:color w:val="000000"/>
                          <w:spacing w:val="-1"/>
                          <w:sz w:val="16"/>
                          <w:szCs w:val="16"/>
                        </w:rPr>
                        <w:t>1млнт</w:t>
                      </w:r>
                      <w:r>
                        <w:rPr>
                          <w:rFonts w:ascii="Arial" w:hAnsi="Arial" w:cs="Arial"/>
                          <w:color w:val="000000"/>
                          <w:sz w:val="16"/>
                          <w:szCs w:val="16"/>
                        </w:rPr>
                        <w:tab/>
                      </w:r>
                      <w:r>
                        <w:rPr>
                          <w:rFonts w:ascii="Arial" w:hAnsi="Arial" w:cs="Arial"/>
                          <w:color w:val="000000"/>
                          <w:spacing w:val="4"/>
                          <w:sz w:val="16"/>
                          <w:szCs w:val="16"/>
                        </w:rPr>
                        <w:t>5млнт</w:t>
                      </w:r>
                      <w:r>
                        <w:rPr>
                          <w:rFonts w:ascii="Arial" w:hAnsi="Arial" w:cs="Arial"/>
                          <w:color w:val="000000"/>
                          <w:sz w:val="16"/>
                          <w:szCs w:val="16"/>
                        </w:rPr>
                        <w:tab/>
                      </w:r>
                      <w:r>
                        <w:rPr>
                          <w:rFonts w:ascii="Arial" w:hAnsi="Arial" w:cs="Arial"/>
                          <w:color w:val="000000"/>
                          <w:spacing w:val="-16"/>
                          <w:sz w:val="16"/>
                          <w:szCs w:val="16"/>
                        </w:rPr>
                        <w:t xml:space="preserve">10 </w:t>
                      </w:r>
                      <w:proofErr w:type="spellStart"/>
                      <w:r>
                        <w:rPr>
                          <w:rFonts w:ascii="Arial" w:hAnsi="Arial" w:cs="Arial"/>
                          <w:color w:val="000000"/>
                          <w:spacing w:val="-16"/>
                          <w:sz w:val="16"/>
                          <w:szCs w:val="16"/>
                        </w:rPr>
                        <w:t>млнт</w:t>
                      </w:r>
                      <w:proofErr w:type="spellEnd"/>
                    </w:p>
                    <w:p w:rsidR="00303552" w:rsidRDefault="00303552" w:rsidP="00303552">
                      <w:pPr>
                        <w:shd w:val="clear" w:color="auto" w:fill="FFFFFF"/>
                        <w:spacing w:before="38"/>
                        <w:ind w:left="38"/>
                        <w:rPr>
                          <w:rFonts w:ascii="Arial" w:hAnsi="Arial" w:cs="Arial"/>
                          <w:sz w:val="16"/>
                          <w:szCs w:val="16"/>
                        </w:rPr>
                      </w:pPr>
                      <w:r>
                        <w:rPr>
                          <w:rFonts w:ascii="Arial" w:hAnsi="Arial" w:cs="Arial"/>
                          <w:color w:val="000000"/>
                          <w:spacing w:val="-1"/>
                          <w:sz w:val="16"/>
                          <w:szCs w:val="16"/>
                        </w:rPr>
                        <w:t>Радиус поражения людей,</w:t>
                      </w:r>
                    </w:p>
                    <w:p w:rsidR="00303552" w:rsidRDefault="00303552" w:rsidP="00303552">
                      <w:pPr>
                        <w:shd w:val="clear" w:color="auto" w:fill="FFFFFF"/>
                        <w:ind w:left="43"/>
                        <w:rPr>
                          <w:rFonts w:ascii="Arial" w:hAnsi="Arial" w:cs="Arial"/>
                          <w:sz w:val="16"/>
                          <w:szCs w:val="16"/>
                        </w:rPr>
                      </w:pPr>
                      <w:r>
                        <w:rPr>
                          <w:rFonts w:ascii="Arial" w:hAnsi="Arial" w:cs="Arial"/>
                          <w:color w:val="000000"/>
                          <w:spacing w:val="-1"/>
                          <w:sz w:val="16"/>
                          <w:szCs w:val="16"/>
                        </w:rPr>
                        <w:t>вызывающий у них ожоги:</w:t>
                      </w:r>
                    </w:p>
                    <w:p w:rsidR="00303552" w:rsidRDefault="00303552" w:rsidP="00303552">
                      <w:pPr>
                        <w:shd w:val="clear" w:color="auto" w:fill="FFFFFF"/>
                        <w:tabs>
                          <w:tab w:val="left" w:leader="dot" w:pos="2578"/>
                          <w:tab w:val="left" w:pos="3480"/>
                          <w:tab w:val="left" w:pos="4214"/>
                          <w:tab w:val="left" w:pos="5016"/>
                        </w:tabs>
                        <w:ind w:left="379"/>
                        <w:rPr>
                          <w:rFonts w:ascii="Arial" w:hAnsi="Arial" w:cs="Arial"/>
                          <w:sz w:val="16"/>
                          <w:szCs w:val="16"/>
                        </w:rPr>
                      </w:pPr>
                      <w:r>
                        <w:rPr>
                          <w:rFonts w:ascii="Arial" w:hAnsi="Arial" w:cs="Arial"/>
                          <w:color w:val="000000"/>
                          <w:spacing w:val="-2"/>
                          <w:sz w:val="16"/>
                          <w:szCs w:val="16"/>
                        </w:rPr>
                        <w:t>третьей степени</w:t>
                      </w:r>
                      <w:r>
                        <w:rPr>
                          <w:rFonts w:ascii="Arial" w:hAnsi="Arial" w:cs="Arial"/>
                          <w:color w:val="000000"/>
                          <w:sz w:val="16"/>
                          <w:szCs w:val="16"/>
                        </w:rPr>
                        <w:tab/>
                        <w:t xml:space="preserve"> </w:t>
                      </w:r>
                      <w:r>
                        <w:rPr>
                          <w:rFonts w:ascii="Arial" w:hAnsi="Arial" w:cs="Arial"/>
                          <w:color w:val="000000"/>
                          <w:spacing w:val="-5"/>
                          <w:sz w:val="16"/>
                          <w:szCs w:val="16"/>
                        </w:rPr>
                        <w:t>0,6</w:t>
                      </w:r>
                      <w:r>
                        <w:rPr>
                          <w:rFonts w:ascii="Arial" w:hAnsi="Arial" w:cs="Arial"/>
                          <w:color w:val="000000"/>
                          <w:sz w:val="16"/>
                          <w:szCs w:val="16"/>
                        </w:rPr>
                        <w:tab/>
                      </w:r>
                      <w:r>
                        <w:rPr>
                          <w:rFonts w:ascii="Arial" w:hAnsi="Arial" w:cs="Arial"/>
                          <w:color w:val="000000"/>
                          <w:spacing w:val="-4"/>
                          <w:sz w:val="16"/>
                          <w:szCs w:val="16"/>
                        </w:rPr>
                        <w:t>2,4</w:t>
                      </w:r>
                      <w:r>
                        <w:rPr>
                          <w:rFonts w:ascii="Arial" w:hAnsi="Arial" w:cs="Arial"/>
                          <w:color w:val="000000"/>
                          <w:sz w:val="16"/>
                          <w:szCs w:val="16"/>
                        </w:rPr>
                        <w:tab/>
                      </w:r>
                      <w:r>
                        <w:rPr>
                          <w:rFonts w:ascii="Arial" w:hAnsi="Arial" w:cs="Arial"/>
                          <w:color w:val="000000"/>
                          <w:spacing w:val="-9"/>
                          <w:sz w:val="16"/>
                          <w:szCs w:val="16"/>
                        </w:rPr>
                        <w:t>12,8</w:t>
                      </w:r>
                      <w:r>
                        <w:rPr>
                          <w:rFonts w:ascii="Arial" w:hAnsi="Arial" w:cs="Arial"/>
                          <w:color w:val="000000"/>
                          <w:sz w:val="16"/>
                          <w:szCs w:val="16"/>
                        </w:rPr>
                        <w:tab/>
                      </w:r>
                      <w:r>
                        <w:rPr>
                          <w:rFonts w:ascii="Arial" w:hAnsi="Arial" w:cs="Arial"/>
                          <w:color w:val="000000"/>
                          <w:spacing w:val="1"/>
                          <w:sz w:val="16"/>
                          <w:szCs w:val="16"/>
                        </w:rPr>
                        <w:t>24,0        32,2</w:t>
                      </w:r>
                    </w:p>
                    <w:p w:rsidR="00303552" w:rsidRDefault="00303552" w:rsidP="00303552">
                      <w:pPr>
                        <w:shd w:val="clear" w:color="auto" w:fill="FFFFFF"/>
                        <w:tabs>
                          <w:tab w:val="left" w:leader="dot" w:pos="2568"/>
                          <w:tab w:val="left" w:pos="3480"/>
                          <w:tab w:val="left" w:pos="4214"/>
                          <w:tab w:val="left" w:pos="5016"/>
                          <w:tab w:val="left" w:pos="5726"/>
                        </w:tabs>
                        <w:ind w:left="384"/>
                        <w:rPr>
                          <w:rFonts w:ascii="Arial" w:hAnsi="Arial" w:cs="Arial"/>
                          <w:sz w:val="16"/>
                          <w:szCs w:val="16"/>
                        </w:rPr>
                      </w:pPr>
                      <w:r>
                        <w:rPr>
                          <w:rFonts w:ascii="Arial" w:hAnsi="Arial" w:cs="Arial"/>
                          <w:color w:val="000000"/>
                          <w:spacing w:val="-2"/>
                          <w:sz w:val="16"/>
                          <w:szCs w:val="16"/>
                        </w:rPr>
                        <w:t>второй степени</w:t>
                      </w:r>
                      <w:r>
                        <w:rPr>
                          <w:rFonts w:ascii="Arial" w:hAnsi="Arial" w:cs="Arial"/>
                          <w:color w:val="000000"/>
                          <w:sz w:val="16"/>
                          <w:szCs w:val="16"/>
                        </w:rPr>
                        <w:tab/>
                        <w:t xml:space="preserve"> </w:t>
                      </w:r>
                      <w:r>
                        <w:rPr>
                          <w:rFonts w:ascii="Arial" w:hAnsi="Arial" w:cs="Arial"/>
                          <w:color w:val="000000"/>
                          <w:spacing w:val="-5"/>
                          <w:sz w:val="16"/>
                          <w:szCs w:val="16"/>
                        </w:rPr>
                        <w:t>0,8</w:t>
                      </w:r>
                      <w:r>
                        <w:rPr>
                          <w:rFonts w:ascii="Arial" w:hAnsi="Arial" w:cs="Arial"/>
                          <w:color w:val="000000"/>
                          <w:sz w:val="16"/>
                          <w:szCs w:val="16"/>
                        </w:rPr>
                        <w:tab/>
                      </w:r>
                      <w:r>
                        <w:rPr>
                          <w:rFonts w:ascii="Arial" w:hAnsi="Arial" w:cs="Arial"/>
                          <w:color w:val="000000"/>
                          <w:spacing w:val="-4"/>
                          <w:sz w:val="16"/>
                          <w:szCs w:val="16"/>
                        </w:rPr>
                        <w:t>2,9</w:t>
                      </w:r>
                      <w:r>
                        <w:rPr>
                          <w:rFonts w:ascii="Arial" w:hAnsi="Arial" w:cs="Arial"/>
                          <w:color w:val="000000"/>
                          <w:sz w:val="16"/>
                          <w:szCs w:val="16"/>
                        </w:rPr>
                        <w:tab/>
                      </w:r>
                      <w:r>
                        <w:rPr>
                          <w:rFonts w:ascii="Arial" w:hAnsi="Arial" w:cs="Arial"/>
                          <w:color w:val="000000"/>
                          <w:spacing w:val="-8"/>
                          <w:sz w:val="16"/>
                          <w:szCs w:val="16"/>
                        </w:rPr>
                        <w:t>14,4</w:t>
                      </w:r>
                      <w:r>
                        <w:rPr>
                          <w:rFonts w:ascii="Arial" w:hAnsi="Arial" w:cs="Arial"/>
                          <w:color w:val="000000"/>
                          <w:sz w:val="16"/>
                          <w:szCs w:val="16"/>
                        </w:rPr>
                        <w:tab/>
                      </w:r>
                      <w:r>
                        <w:rPr>
                          <w:rFonts w:ascii="Arial" w:hAnsi="Arial" w:cs="Arial"/>
                          <w:color w:val="000000"/>
                          <w:spacing w:val="-6"/>
                          <w:sz w:val="16"/>
                          <w:szCs w:val="16"/>
                        </w:rPr>
                        <w:t>28,8</w:t>
                      </w:r>
                      <w:r>
                        <w:rPr>
                          <w:rFonts w:ascii="Arial" w:hAnsi="Arial" w:cs="Arial"/>
                          <w:color w:val="000000"/>
                          <w:sz w:val="16"/>
                          <w:szCs w:val="16"/>
                        </w:rPr>
                        <w:tab/>
                      </w:r>
                      <w:r>
                        <w:rPr>
                          <w:rFonts w:ascii="Arial" w:hAnsi="Arial" w:cs="Arial"/>
                          <w:color w:val="000000"/>
                          <w:spacing w:val="-3"/>
                          <w:sz w:val="16"/>
                          <w:szCs w:val="16"/>
                        </w:rPr>
                        <w:t>43,2</w:t>
                      </w:r>
                    </w:p>
                    <w:p w:rsidR="00303552" w:rsidRDefault="00303552" w:rsidP="00303552">
                      <w:pPr>
                        <w:shd w:val="clear" w:color="auto" w:fill="FFFFFF"/>
                        <w:tabs>
                          <w:tab w:val="left" w:leader="dot" w:pos="2582"/>
                          <w:tab w:val="left" w:pos="3360"/>
                          <w:tab w:val="left" w:pos="4214"/>
                          <w:tab w:val="left" w:pos="5016"/>
                          <w:tab w:val="left" w:pos="5726"/>
                        </w:tabs>
                        <w:spacing w:before="5"/>
                        <w:ind w:left="384"/>
                        <w:rPr>
                          <w:rFonts w:ascii="Arial" w:hAnsi="Arial" w:cs="Arial"/>
                          <w:sz w:val="16"/>
                          <w:szCs w:val="16"/>
                        </w:rPr>
                      </w:pPr>
                      <w:r>
                        <w:rPr>
                          <w:rFonts w:ascii="Arial" w:hAnsi="Arial" w:cs="Arial"/>
                          <w:color w:val="000000"/>
                          <w:spacing w:val="-2"/>
                          <w:sz w:val="16"/>
                          <w:szCs w:val="16"/>
                        </w:rPr>
                        <w:t>первой степени</w:t>
                      </w:r>
                      <w:r>
                        <w:rPr>
                          <w:rFonts w:ascii="Arial" w:hAnsi="Arial" w:cs="Arial"/>
                          <w:color w:val="000000"/>
                          <w:sz w:val="16"/>
                          <w:szCs w:val="16"/>
                        </w:rPr>
                        <w:tab/>
                        <w:t xml:space="preserve"> </w:t>
                      </w:r>
                      <w:r>
                        <w:rPr>
                          <w:rFonts w:ascii="Arial" w:hAnsi="Arial" w:cs="Arial"/>
                          <w:color w:val="000000"/>
                          <w:spacing w:val="-13"/>
                          <w:sz w:val="16"/>
                          <w:szCs w:val="16"/>
                        </w:rPr>
                        <w:t>1,1</w:t>
                      </w:r>
                      <w:r>
                        <w:rPr>
                          <w:rFonts w:ascii="Arial" w:hAnsi="Arial" w:cs="Arial"/>
                          <w:color w:val="000000"/>
                          <w:sz w:val="16"/>
                          <w:szCs w:val="16"/>
                        </w:rPr>
                        <w:tab/>
                      </w:r>
                      <w:r>
                        <w:rPr>
                          <w:rFonts w:ascii="Arial" w:hAnsi="Arial" w:cs="Arial"/>
                          <w:color w:val="000000"/>
                          <w:spacing w:val="-1"/>
                          <w:sz w:val="16"/>
                          <w:szCs w:val="16"/>
                        </w:rPr>
                        <w:t>4,2</w:t>
                      </w:r>
                      <w:r>
                        <w:rPr>
                          <w:rFonts w:ascii="Arial" w:hAnsi="Arial" w:cs="Arial"/>
                          <w:color w:val="000000"/>
                          <w:sz w:val="16"/>
                          <w:szCs w:val="16"/>
                        </w:rPr>
                        <w:tab/>
                      </w:r>
                      <w:r>
                        <w:rPr>
                          <w:rFonts w:ascii="Arial" w:hAnsi="Arial" w:cs="Arial"/>
                          <w:color w:val="000000"/>
                          <w:spacing w:val="-3"/>
                          <w:sz w:val="16"/>
                          <w:szCs w:val="16"/>
                        </w:rPr>
                        <w:t>22,4</w:t>
                      </w:r>
                      <w:r>
                        <w:rPr>
                          <w:rFonts w:ascii="Arial" w:hAnsi="Arial" w:cs="Arial"/>
                          <w:color w:val="000000"/>
                          <w:sz w:val="16"/>
                          <w:szCs w:val="16"/>
                        </w:rPr>
                        <w:tab/>
                      </w:r>
                      <w:r>
                        <w:rPr>
                          <w:rFonts w:ascii="Arial" w:hAnsi="Arial" w:cs="Arial"/>
                          <w:color w:val="000000"/>
                          <w:spacing w:val="-3"/>
                          <w:sz w:val="16"/>
                          <w:szCs w:val="16"/>
                        </w:rPr>
                        <w:t>36,4</w:t>
                      </w:r>
                      <w:r>
                        <w:rPr>
                          <w:rFonts w:ascii="Arial" w:hAnsi="Arial" w:cs="Arial"/>
                          <w:color w:val="000000"/>
                          <w:sz w:val="16"/>
                          <w:szCs w:val="16"/>
                        </w:rPr>
                        <w:tab/>
                      </w:r>
                      <w:r>
                        <w:rPr>
                          <w:rFonts w:ascii="Arial" w:hAnsi="Arial" w:cs="Arial"/>
                          <w:color w:val="000000"/>
                          <w:spacing w:val="-5"/>
                          <w:sz w:val="16"/>
                          <w:szCs w:val="16"/>
                        </w:rPr>
                        <w:t>51,3</w:t>
                      </w:r>
                    </w:p>
                    <w:p w:rsidR="00303552" w:rsidRDefault="00303552" w:rsidP="00303552">
                      <w:pPr>
                        <w:shd w:val="clear" w:color="auto" w:fill="FFFFFF"/>
                        <w:spacing w:before="226"/>
                        <w:ind w:left="5" w:right="77" w:firstLine="350"/>
                        <w:jc w:val="both"/>
                        <w:rPr>
                          <w:rFonts w:ascii="Arial" w:hAnsi="Arial" w:cs="Arial"/>
                          <w:color w:val="000000"/>
                          <w:spacing w:val="1"/>
                          <w:sz w:val="16"/>
                          <w:szCs w:val="16"/>
                        </w:rPr>
                      </w:pPr>
                      <w:r>
                        <w:rPr>
                          <w:rFonts w:ascii="Arial" w:hAnsi="Arial" w:cs="Arial"/>
                          <w:color w:val="000000"/>
                          <w:spacing w:val="1"/>
                          <w:sz w:val="16"/>
                          <w:szCs w:val="16"/>
                        </w:rPr>
                        <w:t>Световое излучение не проникает через непрозрачные материа</w:t>
                      </w:r>
                      <w:r>
                        <w:rPr>
                          <w:rFonts w:ascii="Arial" w:hAnsi="Arial" w:cs="Arial"/>
                          <w:color w:val="000000"/>
                          <w:spacing w:val="1"/>
                          <w:sz w:val="16"/>
                          <w:szCs w:val="16"/>
                        </w:rPr>
                        <w:softHyphen/>
                      </w:r>
                      <w:r>
                        <w:rPr>
                          <w:rFonts w:ascii="Arial" w:hAnsi="Arial" w:cs="Arial"/>
                          <w:color w:val="000000"/>
                          <w:spacing w:val="2"/>
                          <w:sz w:val="16"/>
                          <w:szCs w:val="16"/>
                        </w:rPr>
                        <w:t>лы</w:t>
                      </w:r>
                    </w:p>
                  </w:txbxContent>
                </v:textbox>
                <w10:wrap type="square"/>
              </v:shape>
            </w:pict>
          </mc:Fallback>
        </mc:AlternateContent>
      </w:r>
      <w:r w:rsidRPr="00303552">
        <w:rPr>
          <w:rFonts w:ascii="Arial" w:eastAsia="Times New Roman" w:hAnsi="Arial" w:cs="Arial"/>
          <w:b/>
          <w:color w:val="000000"/>
          <w:spacing w:val="46"/>
          <w:sz w:val="28"/>
          <w:szCs w:val="28"/>
          <w:lang w:eastAsia="ru-RU"/>
        </w:rPr>
        <w:t>Световое</w:t>
      </w:r>
      <w:r w:rsidRPr="00303552">
        <w:rPr>
          <w:rFonts w:ascii="Arial" w:eastAsia="Times New Roman" w:hAnsi="Arial" w:cs="Arial"/>
          <w:b/>
          <w:color w:val="000000"/>
          <w:sz w:val="28"/>
          <w:szCs w:val="28"/>
          <w:lang w:eastAsia="ru-RU"/>
        </w:rPr>
        <w:t xml:space="preserve"> </w:t>
      </w:r>
      <w:r w:rsidRPr="00303552">
        <w:rPr>
          <w:rFonts w:ascii="Arial" w:eastAsia="Times New Roman" w:hAnsi="Arial" w:cs="Arial"/>
          <w:b/>
          <w:color w:val="000000"/>
          <w:spacing w:val="49"/>
          <w:sz w:val="28"/>
          <w:szCs w:val="28"/>
          <w:lang w:eastAsia="ru-RU"/>
        </w:rPr>
        <w:t>излучение</w:t>
      </w:r>
      <w:r w:rsidRPr="00303552">
        <w:rPr>
          <w:rFonts w:ascii="Arial" w:eastAsia="Times New Roman" w:hAnsi="Arial" w:cs="Arial"/>
          <w:color w:val="000000"/>
          <w:sz w:val="20"/>
          <w:szCs w:val="20"/>
          <w:lang w:eastAsia="ru-RU"/>
        </w:rPr>
        <w:t xml:space="preserve"> </w:t>
      </w:r>
      <w:r w:rsidRPr="00303552">
        <w:rPr>
          <w:rFonts w:ascii="Arial" w:eastAsia="Times New Roman" w:hAnsi="Arial" w:cs="Arial"/>
          <w:color w:val="000000"/>
          <w:spacing w:val="-4"/>
          <w:sz w:val="20"/>
          <w:szCs w:val="20"/>
          <w:lang w:eastAsia="ru-RU"/>
        </w:rPr>
        <w:t>- это поток лучистой энергии, вклю</w:t>
      </w:r>
      <w:r w:rsidRPr="00303552">
        <w:rPr>
          <w:rFonts w:ascii="Arial" w:eastAsia="Times New Roman" w:hAnsi="Arial" w:cs="Arial"/>
          <w:color w:val="000000"/>
          <w:spacing w:val="-4"/>
          <w:sz w:val="20"/>
          <w:szCs w:val="20"/>
          <w:lang w:eastAsia="ru-RU"/>
        </w:rPr>
        <w:softHyphen/>
      </w:r>
      <w:r w:rsidRPr="00303552">
        <w:rPr>
          <w:rFonts w:ascii="Arial" w:eastAsia="Times New Roman" w:hAnsi="Arial" w:cs="Arial"/>
          <w:color w:val="000000"/>
          <w:spacing w:val="-1"/>
          <w:sz w:val="20"/>
          <w:szCs w:val="20"/>
          <w:lang w:eastAsia="ru-RU"/>
        </w:rPr>
        <w:t>чающий ультрафиолетовые, видимые и инфракрасные лучи. Его ис</w:t>
      </w:r>
      <w:r w:rsidRPr="00303552">
        <w:rPr>
          <w:rFonts w:ascii="Arial" w:eastAsia="Times New Roman" w:hAnsi="Arial" w:cs="Arial"/>
          <w:color w:val="000000"/>
          <w:spacing w:val="-1"/>
          <w:sz w:val="20"/>
          <w:szCs w:val="20"/>
          <w:lang w:eastAsia="ru-RU"/>
        </w:rPr>
        <w:softHyphen/>
      </w:r>
      <w:r w:rsidRPr="00303552">
        <w:rPr>
          <w:rFonts w:ascii="Arial" w:eastAsia="Times New Roman" w:hAnsi="Arial" w:cs="Arial"/>
          <w:color w:val="000000"/>
          <w:spacing w:val="4"/>
          <w:sz w:val="20"/>
          <w:szCs w:val="20"/>
          <w:lang w:eastAsia="ru-RU"/>
        </w:rPr>
        <w:t xml:space="preserve">точник - светящаяся область, образуемая раскаленными воздухом </w:t>
      </w:r>
      <w:r w:rsidRPr="00303552">
        <w:rPr>
          <w:rFonts w:ascii="Arial" w:eastAsia="Times New Roman" w:hAnsi="Arial" w:cs="Arial"/>
          <w:color w:val="000000"/>
          <w:spacing w:val="1"/>
          <w:sz w:val="20"/>
          <w:szCs w:val="20"/>
          <w:lang w:eastAsia="ru-RU"/>
        </w:rPr>
        <w:t>и продуктами взрыва.</w:t>
      </w:r>
    </w:p>
    <w:p w:rsidR="00303552" w:rsidRPr="00303552" w:rsidRDefault="00303552" w:rsidP="00303552">
      <w:pPr>
        <w:shd w:val="clear" w:color="auto" w:fill="FFFFFF"/>
        <w:spacing w:before="14" w:after="0" w:line="240" w:lineRule="auto"/>
        <w:ind w:firstLine="350"/>
        <w:jc w:val="both"/>
        <w:rPr>
          <w:rFonts w:ascii="Arial" w:eastAsia="Times New Roman" w:hAnsi="Arial" w:cs="Arial"/>
          <w:i/>
          <w:sz w:val="20"/>
          <w:szCs w:val="20"/>
          <w:lang w:eastAsia="ru-RU"/>
        </w:rPr>
      </w:pPr>
      <w:r w:rsidRPr="00303552">
        <w:rPr>
          <w:rFonts w:ascii="Arial" w:eastAsia="Times New Roman" w:hAnsi="Arial" w:cs="Arial"/>
          <w:b/>
          <w:color w:val="000000"/>
          <w:sz w:val="20"/>
          <w:szCs w:val="20"/>
          <w:lang w:eastAsia="ru-RU"/>
        </w:rPr>
        <w:t>Световое излучение</w:t>
      </w:r>
      <w:r w:rsidRPr="00303552">
        <w:rPr>
          <w:rFonts w:ascii="Arial" w:eastAsia="Times New Roman" w:hAnsi="Arial" w:cs="Arial"/>
          <w:color w:val="000000"/>
          <w:sz w:val="20"/>
          <w:szCs w:val="20"/>
          <w:lang w:eastAsia="ru-RU"/>
        </w:rPr>
        <w:t xml:space="preserve"> распространяется практически мгновенно </w:t>
      </w:r>
      <w:proofErr w:type="gramStart"/>
      <w:r w:rsidRPr="00303552">
        <w:rPr>
          <w:rFonts w:ascii="Arial" w:eastAsia="Times New Roman" w:hAnsi="Arial" w:cs="Arial"/>
          <w:color w:val="000000"/>
          <w:sz w:val="20"/>
          <w:szCs w:val="20"/>
          <w:lang w:eastAsia="ru-RU"/>
        </w:rPr>
        <w:t xml:space="preserve">и  </w:t>
      </w:r>
      <w:r w:rsidRPr="00303552">
        <w:rPr>
          <w:rFonts w:ascii="Arial" w:eastAsia="Times New Roman" w:hAnsi="Arial" w:cs="Arial"/>
          <w:color w:val="000000"/>
          <w:spacing w:val="-2"/>
          <w:sz w:val="20"/>
          <w:szCs w:val="20"/>
          <w:lang w:eastAsia="ru-RU"/>
        </w:rPr>
        <w:t>длится</w:t>
      </w:r>
      <w:proofErr w:type="gramEnd"/>
      <w:r w:rsidRPr="00303552">
        <w:rPr>
          <w:rFonts w:ascii="Arial" w:eastAsia="Times New Roman" w:hAnsi="Arial" w:cs="Arial"/>
          <w:color w:val="000000"/>
          <w:spacing w:val="-2"/>
          <w:sz w:val="20"/>
          <w:szCs w:val="20"/>
          <w:lang w:eastAsia="ru-RU"/>
        </w:rPr>
        <w:t xml:space="preserve"> в зависимости от мощности ядерного взрыва до 20 с. </w:t>
      </w:r>
      <w:r w:rsidRPr="00303552">
        <w:rPr>
          <w:rFonts w:ascii="Arial" w:eastAsia="Times New Roman" w:hAnsi="Arial" w:cs="Arial"/>
          <w:i/>
          <w:color w:val="000000"/>
          <w:spacing w:val="-2"/>
          <w:sz w:val="20"/>
          <w:szCs w:val="20"/>
          <w:lang w:eastAsia="ru-RU"/>
        </w:rPr>
        <w:t>Оно спо</w:t>
      </w:r>
      <w:r w:rsidRPr="00303552">
        <w:rPr>
          <w:rFonts w:ascii="Arial" w:eastAsia="Times New Roman" w:hAnsi="Arial" w:cs="Arial"/>
          <w:i/>
          <w:color w:val="000000"/>
          <w:spacing w:val="-2"/>
          <w:sz w:val="20"/>
          <w:szCs w:val="20"/>
          <w:lang w:eastAsia="ru-RU"/>
        </w:rPr>
        <w:softHyphen/>
      </w:r>
      <w:r w:rsidRPr="00303552">
        <w:rPr>
          <w:rFonts w:ascii="Arial" w:eastAsia="Times New Roman" w:hAnsi="Arial" w:cs="Arial"/>
          <w:i/>
          <w:color w:val="000000"/>
          <w:spacing w:val="-1"/>
          <w:sz w:val="20"/>
          <w:szCs w:val="20"/>
          <w:lang w:eastAsia="ru-RU"/>
        </w:rPr>
        <w:t xml:space="preserve">собно вызывать ожоги кожи, поражение органов зрения и возгорание </w:t>
      </w:r>
      <w:r w:rsidRPr="00303552">
        <w:rPr>
          <w:rFonts w:ascii="Arial" w:eastAsia="Times New Roman" w:hAnsi="Arial" w:cs="Arial"/>
          <w:i/>
          <w:color w:val="000000"/>
          <w:spacing w:val="-3"/>
          <w:sz w:val="20"/>
          <w:szCs w:val="20"/>
          <w:lang w:eastAsia="ru-RU"/>
        </w:rPr>
        <w:t>горючих материалов и объектов.</w:t>
      </w:r>
    </w:p>
    <w:p w:rsidR="00303552" w:rsidRPr="00303552" w:rsidRDefault="00303552" w:rsidP="00303552">
      <w:pPr>
        <w:shd w:val="clear" w:color="auto" w:fill="FFFFFF"/>
        <w:spacing w:before="5" w:after="0" w:line="240" w:lineRule="auto"/>
        <w:ind w:right="82" w:firstLine="346"/>
        <w:jc w:val="both"/>
        <w:rPr>
          <w:rFonts w:ascii="Arial" w:eastAsia="Times New Roman" w:hAnsi="Arial" w:cs="Arial"/>
          <w:sz w:val="20"/>
          <w:szCs w:val="20"/>
          <w:lang w:eastAsia="ru-RU"/>
        </w:rPr>
      </w:pPr>
      <w:r w:rsidRPr="00303552">
        <w:rPr>
          <w:rFonts w:ascii="Times New Roman" w:eastAsia="Times New Roman" w:hAnsi="Times New Roman" w:cs="Times New Roman"/>
          <w:noProof/>
          <w:sz w:val="20"/>
          <w:szCs w:val="20"/>
          <w:lang w:eastAsia="ru-RU"/>
        </w:rPr>
        <w:drawing>
          <wp:anchor distT="0" distB="0" distL="114300" distR="114300" simplePos="0" relativeHeight="251661312" behindDoc="1" locked="0" layoutInCell="1" allowOverlap="1" wp14:anchorId="7DAA9A8F" wp14:editId="14F86300">
            <wp:simplePos x="0" y="0"/>
            <wp:positionH relativeFrom="column">
              <wp:posOffset>-4238625</wp:posOffset>
            </wp:positionH>
            <wp:positionV relativeFrom="paragraph">
              <wp:posOffset>41275</wp:posOffset>
            </wp:positionV>
            <wp:extent cx="3086100" cy="1732915"/>
            <wp:effectExtent l="0" t="0" r="0" b="635"/>
            <wp:wrapTight wrapText="bothSides">
              <wp:wrapPolygon edited="0">
                <wp:start x="0" y="0"/>
                <wp:lineTo x="0" y="21370"/>
                <wp:lineTo x="21467" y="21370"/>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lum contrast="36000"/>
                      <a:extLst>
                        <a:ext uri="{28A0092B-C50C-407E-A947-70E740481C1C}">
                          <a14:useLocalDpi xmlns:a14="http://schemas.microsoft.com/office/drawing/2010/main" val="0"/>
                        </a:ext>
                      </a:extLst>
                    </a:blip>
                    <a:srcRect/>
                    <a:stretch>
                      <a:fillRect/>
                    </a:stretch>
                  </pic:blipFill>
                  <pic:spPr bwMode="auto">
                    <a:xfrm>
                      <a:off x="0" y="0"/>
                      <a:ext cx="3086100" cy="1732915"/>
                    </a:xfrm>
                    <a:prstGeom prst="rect">
                      <a:avLst/>
                    </a:prstGeom>
                    <a:noFill/>
                  </pic:spPr>
                </pic:pic>
              </a:graphicData>
            </a:graphic>
            <wp14:sizeRelH relativeFrom="page">
              <wp14:pctWidth>0</wp14:pctWidth>
            </wp14:sizeRelH>
            <wp14:sizeRelV relativeFrom="page">
              <wp14:pctHeight>0</wp14:pctHeight>
            </wp14:sizeRelV>
          </wp:anchor>
        </w:drawing>
      </w:r>
      <w:r w:rsidRPr="00303552">
        <w:rPr>
          <w:rFonts w:ascii="Arial" w:eastAsia="Times New Roman" w:hAnsi="Arial" w:cs="Arial"/>
          <w:color w:val="000000"/>
          <w:spacing w:val="-3"/>
          <w:sz w:val="20"/>
          <w:szCs w:val="20"/>
          <w:lang w:eastAsia="ru-RU"/>
        </w:rPr>
        <w:t>Поражающее действие светового излучения уменьшается при уве</w:t>
      </w:r>
      <w:r w:rsidRPr="00303552">
        <w:rPr>
          <w:rFonts w:ascii="Arial" w:eastAsia="Times New Roman" w:hAnsi="Arial" w:cs="Arial"/>
          <w:color w:val="000000"/>
          <w:spacing w:val="-3"/>
          <w:sz w:val="20"/>
          <w:szCs w:val="20"/>
          <w:lang w:eastAsia="ru-RU"/>
        </w:rPr>
        <w:softHyphen/>
      </w:r>
      <w:r w:rsidRPr="00303552">
        <w:rPr>
          <w:rFonts w:ascii="Arial" w:eastAsia="Times New Roman" w:hAnsi="Arial" w:cs="Arial"/>
          <w:color w:val="000000"/>
          <w:spacing w:val="1"/>
          <w:sz w:val="20"/>
          <w:szCs w:val="20"/>
          <w:lang w:eastAsia="ru-RU"/>
        </w:rPr>
        <w:t>личении расстояния от центра взрыва. Зависимость ориентировоч</w:t>
      </w:r>
      <w:r w:rsidRPr="00303552">
        <w:rPr>
          <w:rFonts w:ascii="Arial" w:eastAsia="Times New Roman" w:hAnsi="Arial" w:cs="Arial"/>
          <w:color w:val="000000"/>
          <w:spacing w:val="1"/>
          <w:sz w:val="20"/>
          <w:szCs w:val="20"/>
          <w:lang w:eastAsia="ru-RU"/>
        </w:rPr>
        <w:softHyphen/>
      </w:r>
      <w:r w:rsidRPr="00303552">
        <w:rPr>
          <w:rFonts w:ascii="Arial" w:eastAsia="Times New Roman" w:hAnsi="Arial" w:cs="Arial"/>
          <w:color w:val="000000"/>
          <w:sz w:val="20"/>
          <w:szCs w:val="20"/>
          <w:lang w:eastAsia="ru-RU"/>
        </w:rPr>
        <w:t>ных радиусов поражения людей световым излучением, км, от мощ</w:t>
      </w:r>
      <w:r w:rsidRPr="00303552">
        <w:rPr>
          <w:rFonts w:ascii="Arial" w:eastAsia="Times New Roman" w:hAnsi="Arial" w:cs="Arial"/>
          <w:color w:val="000000"/>
          <w:spacing w:val="1"/>
          <w:sz w:val="20"/>
          <w:szCs w:val="20"/>
          <w:lang w:eastAsia="ru-RU"/>
        </w:rPr>
        <w:t xml:space="preserve">ности ядерных зарядов (при дальности видимости 25 км) приведена </w:t>
      </w:r>
      <w:r w:rsidRPr="00303552">
        <w:rPr>
          <w:rFonts w:ascii="Arial" w:eastAsia="Times New Roman" w:hAnsi="Arial" w:cs="Arial"/>
          <w:color w:val="000000"/>
          <w:spacing w:val="-3"/>
          <w:sz w:val="20"/>
          <w:szCs w:val="20"/>
          <w:lang w:eastAsia="ru-RU"/>
        </w:rPr>
        <w:t>ниже:</w:t>
      </w:r>
      <w:r w:rsidRPr="00303552">
        <w:rPr>
          <w:rFonts w:ascii="Arial" w:eastAsia="Times New Roman" w:hAnsi="Arial" w:cs="Arial"/>
          <w:color w:val="000000"/>
          <w:spacing w:val="2"/>
          <w:sz w:val="20"/>
          <w:szCs w:val="20"/>
          <w:lang w:eastAsia="ru-RU"/>
        </w:rPr>
        <w:t xml:space="preserve"> </w:t>
      </w:r>
      <w:r w:rsidRPr="00303552">
        <w:rPr>
          <w:rFonts w:ascii="Arial" w:eastAsia="Times New Roman" w:hAnsi="Arial" w:cs="Arial"/>
          <w:b/>
          <w:i/>
          <w:color w:val="000000"/>
          <w:spacing w:val="2"/>
          <w:sz w:val="20"/>
          <w:szCs w:val="20"/>
          <w:lang w:eastAsia="ru-RU"/>
        </w:rPr>
        <w:t>Поэтому любая преграда</w:t>
      </w:r>
      <w:r w:rsidRPr="00303552">
        <w:rPr>
          <w:rFonts w:ascii="Arial" w:eastAsia="Times New Roman" w:hAnsi="Arial" w:cs="Arial"/>
          <w:color w:val="000000"/>
          <w:spacing w:val="2"/>
          <w:sz w:val="20"/>
          <w:szCs w:val="20"/>
          <w:lang w:eastAsia="ru-RU"/>
        </w:rPr>
        <w:t xml:space="preserve"> (стена, покрытие, здание, брезент, де</w:t>
      </w:r>
      <w:r w:rsidRPr="00303552">
        <w:rPr>
          <w:rFonts w:ascii="Arial" w:eastAsia="Times New Roman" w:hAnsi="Arial" w:cs="Arial"/>
          <w:color w:val="000000"/>
          <w:spacing w:val="2"/>
          <w:sz w:val="20"/>
          <w:szCs w:val="20"/>
          <w:lang w:eastAsia="ru-RU"/>
        </w:rPr>
        <w:softHyphen/>
        <w:t xml:space="preserve">ревья), способная создать тень, </w:t>
      </w:r>
      <w:r w:rsidRPr="00303552">
        <w:rPr>
          <w:rFonts w:ascii="Arial" w:eastAsia="Times New Roman" w:hAnsi="Arial" w:cs="Arial"/>
          <w:b/>
          <w:i/>
          <w:color w:val="000000"/>
          <w:spacing w:val="2"/>
          <w:sz w:val="20"/>
          <w:szCs w:val="20"/>
          <w:lang w:eastAsia="ru-RU"/>
        </w:rPr>
        <w:t>защищает от действия света и ис</w:t>
      </w:r>
      <w:r w:rsidRPr="00303552">
        <w:rPr>
          <w:rFonts w:ascii="Arial" w:eastAsia="Times New Roman" w:hAnsi="Arial" w:cs="Arial"/>
          <w:b/>
          <w:i/>
          <w:color w:val="000000"/>
          <w:spacing w:val="2"/>
          <w:sz w:val="20"/>
          <w:szCs w:val="20"/>
          <w:lang w:eastAsia="ru-RU"/>
        </w:rPr>
        <w:softHyphen/>
      </w:r>
      <w:r w:rsidRPr="00303552">
        <w:rPr>
          <w:rFonts w:ascii="Arial" w:eastAsia="Times New Roman" w:hAnsi="Arial" w:cs="Arial"/>
          <w:b/>
          <w:i/>
          <w:color w:val="000000"/>
          <w:spacing w:val="1"/>
          <w:sz w:val="20"/>
          <w:szCs w:val="20"/>
          <w:lang w:eastAsia="ru-RU"/>
        </w:rPr>
        <w:t>ключает ожоги</w:t>
      </w:r>
      <w:r w:rsidRPr="00303552">
        <w:rPr>
          <w:rFonts w:ascii="Arial" w:eastAsia="Times New Roman" w:hAnsi="Arial" w:cs="Arial"/>
          <w:color w:val="000000"/>
          <w:spacing w:val="1"/>
          <w:sz w:val="20"/>
          <w:szCs w:val="20"/>
          <w:lang w:eastAsia="ru-RU"/>
        </w:rPr>
        <w:t xml:space="preserve"> (рис. 30). Значительно ослабляется световое излуче</w:t>
      </w:r>
      <w:r w:rsidRPr="00303552">
        <w:rPr>
          <w:rFonts w:ascii="Arial" w:eastAsia="Times New Roman" w:hAnsi="Arial" w:cs="Arial"/>
          <w:color w:val="000000"/>
          <w:spacing w:val="1"/>
          <w:sz w:val="20"/>
          <w:szCs w:val="20"/>
          <w:lang w:eastAsia="ru-RU"/>
        </w:rPr>
        <w:softHyphen/>
      </w:r>
      <w:r w:rsidRPr="00303552">
        <w:rPr>
          <w:rFonts w:ascii="Arial" w:eastAsia="Times New Roman" w:hAnsi="Arial" w:cs="Arial"/>
          <w:color w:val="000000"/>
          <w:spacing w:val="4"/>
          <w:sz w:val="20"/>
          <w:szCs w:val="20"/>
          <w:lang w:eastAsia="ru-RU"/>
        </w:rPr>
        <w:t xml:space="preserve">ние в запыленном (задымленном) воздухе, тумане, при дожде и </w:t>
      </w:r>
      <w:r w:rsidRPr="00303552">
        <w:rPr>
          <w:rFonts w:ascii="Arial" w:eastAsia="Times New Roman" w:hAnsi="Arial" w:cs="Arial"/>
          <w:color w:val="000000"/>
          <w:spacing w:val="1"/>
          <w:sz w:val="20"/>
          <w:szCs w:val="20"/>
          <w:lang w:eastAsia="ru-RU"/>
        </w:rPr>
        <w:t>снегопаде.</w:t>
      </w:r>
    </w:p>
    <w:p w:rsidR="00303552" w:rsidRPr="00303552" w:rsidRDefault="00303552" w:rsidP="00303552">
      <w:pPr>
        <w:numPr>
          <w:ilvl w:val="0"/>
          <w:numId w:val="4"/>
        </w:numPr>
        <w:shd w:val="clear" w:color="auto" w:fill="FFFFFF"/>
        <w:spacing w:after="0" w:line="240" w:lineRule="auto"/>
        <w:ind w:right="82"/>
        <w:jc w:val="both"/>
        <w:rPr>
          <w:rFonts w:ascii="Arial" w:eastAsia="Times New Roman" w:hAnsi="Arial" w:cs="Arial"/>
          <w:sz w:val="20"/>
          <w:szCs w:val="20"/>
          <w:lang w:eastAsia="ru-RU"/>
        </w:rPr>
      </w:pPr>
      <w:r w:rsidRPr="00303552">
        <w:rPr>
          <w:rFonts w:ascii="Arial" w:eastAsia="Times New Roman" w:hAnsi="Arial" w:cs="Arial"/>
          <w:b/>
          <w:color w:val="000000"/>
          <w:spacing w:val="3"/>
          <w:sz w:val="28"/>
          <w:szCs w:val="28"/>
          <w:lang w:eastAsia="ru-RU"/>
        </w:rPr>
        <w:t xml:space="preserve">Проникающая </w:t>
      </w:r>
      <w:r w:rsidRPr="00303552">
        <w:rPr>
          <w:rFonts w:ascii="Arial" w:eastAsia="Times New Roman" w:hAnsi="Arial" w:cs="Arial"/>
          <w:b/>
          <w:color w:val="000000"/>
          <w:spacing w:val="58"/>
          <w:sz w:val="28"/>
          <w:szCs w:val="28"/>
          <w:lang w:eastAsia="ru-RU"/>
        </w:rPr>
        <w:t>радиация</w:t>
      </w:r>
      <w:r w:rsidRPr="00303552">
        <w:rPr>
          <w:rFonts w:ascii="Arial" w:eastAsia="Times New Roman" w:hAnsi="Arial" w:cs="Arial"/>
          <w:b/>
          <w:color w:val="000000"/>
          <w:spacing w:val="58"/>
          <w:sz w:val="20"/>
          <w:szCs w:val="20"/>
          <w:lang w:eastAsia="ru-RU"/>
        </w:rPr>
        <w:t>-</w:t>
      </w:r>
      <w:r w:rsidRPr="00303552">
        <w:rPr>
          <w:rFonts w:ascii="Arial" w:eastAsia="Times New Roman" w:hAnsi="Arial" w:cs="Arial"/>
          <w:color w:val="000000"/>
          <w:spacing w:val="3"/>
          <w:sz w:val="20"/>
          <w:szCs w:val="20"/>
          <w:lang w:eastAsia="ru-RU"/>
        </w:rPr>
        <w:t xml:space="preserve"> это совместное излучение гам</w:t>
      </w:r>
      <w:r w:rsidRPr="00303552">
        <w:rPr>
          <w:rFonts w:ascii="Arial" w:eastAsia="Times New Roman" w:hAnsi="Arial" w:cs="Arial"/>
          <w:color w:val="000000"/>
          <w:spacing w:val="3"/>
          <w:sz w:val="20"/>
          <w:szCs w:val="20"/>
          <w:lang w:eastAsia="ru-RU"/>
        </w:rPr>
        <w:softHyphen/>
      </w:r>
      <w:r w:rsidRPr="00303552">
        <w:rPr>
          <w:rFonts w:ascii="Arial" w:eastAsia="Times New Roman" w:hAnsi="Arial" w:cs="Arial"/>
          <w:color w:val="000000"/>
          <w:spacing w:val="-5"/>
          <w:sz w:val="20"/>
          <w:szCs w:val="20"/>
          <w:lang w:eastAsia="ru-RU"/>
        </w:rPr>
        <w:t xml:space="preserve">ма-лучей и нейтронов. Источниками служат </w:t>
      </w:r>
      <w:r w:rsidRPr="00303552">
        <w:rPr>
          <w:rFonts w:ascii="Arial" w:eastAsia="Times New Roman" w:hAnsi="Arial" w:cs="Arial"/>
          <w:color w:val="000000"/>
          <w:spacing w:val="-5"/>
          <w:sz w:val="20"/>
          <w:szCs w:val="20"/>
          <w:lang w:eastAsia="ru-RU"/>
        </w:rPr>
        <w:lastRenderedPageBreak/>
        <w:t>ядерные реакции, протека</w:t>
      </w:r>
      <w:r w:rsidRPr="00303552">
        <w:rPr>
          <w:rFonts w:ascii="Arial" w:eastAsia="Times New Roman" w:hAnsi="Arial" w:cs="Arial"/>
          <w:color w:val="000000"/>
          <w:spacing w:val="-5"/>
          <w:sz w:val="20"/>
          <w:szCs w:val="20"/>
          <w:lang w:eastAsia="ru-RU"/>
        </w:rPr>
        <w:softHyphen/>
      </w:r>
      <w:r w:rsidRPr="00303552">
        <w:rPr>
          <w:rFonts w:ascii="Arial" w:eastAsia="Times New Roman" w:hAnsi="Arial" w:cs="Arial"/>
          <w:color w:val="000000"/>
          <w:spacing w:val="-3"/>
          <w:sz w:val="20"/>
          <w:szCs w:val="20"/>
          <w:lang w:eastAsia="ru-RU"/>
        </w:rPr>
        <w:t>ющие в боеприпасе в момент взрыва, и радиоактивный распад оскол</w:t>
      </w:r>
      <w:r w:rsidRPr="00303552">
        <w:rPr>
          <w:rFonts w:ascii="Arial" w:eastAsia="Times New Roman" w:hAnsi="Arial" w:cs="Arial"/>
          <w:color w:val="000000"/>
          <w:spacing w:val="-3"/>
          <w:sz w:val="20"/>
          <w:szCs w:val="20"/>
          <w:lang w:eastAsia="ru-RU"/>
        </w:rPr>
        <w:softHyphen/>
        <w:t>ков (продуктов) деления.</w:t>
      </w:r>
    </w:p>
    <w:p w:rsidR="00303552" w:rsidRPr="00303552" w:rsidRDefault="00303552" w:rsidP="00303552">
      <w:pPr>
        <w:framePr w:w="1310" w:h="1157" w:hRule="exact" w:hSpace="38" w:wrap="auto" w:vAnchor="text" w:hAnchor="page" w:x="896" w:y="785"/>
        <w:shd w:val="clear" w:color="auto" w:fill="FFFFFF"/>
        <w:spacing w:after="0" w:line="240" w:lineRule="auto"/>
        <w:rPr>
          <w:rFonts w:ascii="Arial" w:eastAsia="Times New Roman" w:hAnsi="Arial" w:cs="Arial"/>
          <w:sz w:val="20"/>
          <w:szCs w:val="20"/>
          <w:lang w:eastAsia="ru-RU"/>
        </w:rPr>
      </w:pPr>
      <w:r w:rsidRPr="00303552">
        <w:rPr>
          <w:rFonts w:ascii="Arial" w:eastAsia="Times New Roman" w:hAnsi="Arial" w:cs="Arial"/>
          <w:color w:val="000000"/>
          <w:spacing w:val="-14"/>
          <w:sz w:val="20"/>
          <w:szCs w:val="20"/>
          <w:lang w:eastAsia="ru-RU"/>
        </w:rPr>
        <w:t>Альфа-частицы</w:t>
      </w:r>
    </w:p>
    <w:p w:rsidR="00303552" w:rsidRPr="00303552" w:rsidRDefault="00303552" w:rsidP="00303552">
      <w:pPr>
        <w:framePr w:w="1310" w:h="1157" w:hRule="exact" w:hSpace="38" w:wrap="auto" w:vAnchor="text" w:hAnchor="page" w:x="896" w:y="785"/>
        <w:shd w:val="clear" w:color="auto" w:fill="FFFFFF"/>
        <w:spacing w:before="134" w:after="0" w:line="384" w:lineRule="exact"/>
        <w:ind w:left="10"/>
        <w:rPr>
          <w:rFonts w:ascii="Arial" w:eastAsia="Times New Roman" w:hAnsi="Arial" w:cs="Arial"/>
          <w:sz w:val="20"/>
          <w:szCs w:val="20"/>
          <w:lang w:eastAsia="ru-RU"/>
        </w:rPr>
      </w:pPr>
      <w:r w:rsidRPr="00303552">
        <w:rPr>
          <w:rFonts w:ascii="Arial" w:eastAsia="Times New Roman" w:hAnsi="Arial" w:cs="Arial"/>
          <w:color w:val="000000"/>
          <w:spacing w:val="-12"/>
          <w:sz w:val="20"/>
          <w:szCs w:val="20"/>
          <w:lang w:eastAsia="ru-RU"/>
        </w:rPr>
        <w:t xml:space="preserve">Бета-частицы </w:t>
      </w:r>
      <w:r w:rsidRPr="00303552">
        <w:rPr>
          <w:rFonts w:ascii="Arial" w:eastAsia="Times New Roman" w:hAnsi="Arial" w:cs="Arial"/>
          <w:color w:val="000000"/>
          <w:spacing w:val="-11"/>
          <w:sz w:val="20"/>
          <w:szCs w:val="20"/>
          <w:lang w:eastAsia="ru-RU"/>
        </w:rPr>
        <w:t>Гамма-лучи</w:t>
      </w:r>
    </w:p>
    <w:p w:rsidR="00303552" w:rsidRPr="00303552" w:rsidRDefault="000910B8" w:rsidP="00303552">
      <w:pPr>
        <w:shd w:val="clear" w:color="auto" w:fill="FFFFFF"/>
        <w:spacing w:before="82" w:after="0" w:line="245" w:lineRule="exact"/>
        <w:ind w:left="4018" w:firstLine="331"/>
        <w:jc w:val="both"/>
        <w:rPr>
          <w:rFonts w:ascii="Arial" w:eastAsia="Times New Roman" w:hAnsi="Arial" w:cs="Arial"/>
          <w:sz w:val="20"/>
          <w:szCs w:val="20"/>
          <w:lang w:eastAsia="ru-RU"/>
        </w:rPr>
      </w:pPr>
      <w:r w:rsidRPr="00303552">
        <w:rPr>
          <w:rFonts w:ascii="Times New Roman" w:eastAsia="Times New Roman" w:hAnsi="Times New Roman" w:cs="Times New Roman"/>
          <w:noProof/>
          <w:sz w:val="20"/>
          <w:szCs w:val="20"/>
          <w:lang w:eastAsia="ru-RU"/>
        </w:rPr>
        <w:drawing>
          <wp:anchor distT="0" distB="0" distL="24130" distR="24130" simplePos="0" relativeHeight="251665408" behindDoc="1" locked="0" layoutInCell="1" allowOverlap="1" wp14:anchorId="698ACA85" wp14:editId="0C88371F">
            <wp:simplePos x="0" y="0"/>
            <wp:positionH relativeFrom="margin">
              <wp:posOffset>-594360</wp:posOffset>
            </wp:positionH>
            <wp:positionV relativeFrom="paragraph">
              <wp:posOffset>160655</wp:posOffset>
            </wp:positionV>
            <wp:extent cx="2470785" cy="3961966"/>
            <wp:effectExtent l="0" t="0" r="5715" b="635"/>
            <wp:wrapTight wrapText="bothSides">
              <wp:wrapPolygon edited="0">
                <wp:start x="0" y="0"/>
                <wp:lineTo x="0" y="21500"/>
                <wp:lineTo x="21483" y="21500"/>
                <wp:lineTo x="2148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lum contrast="24000"/>
                      <a:extLst>
                        <a:ext uri="{28A0092B-C50C-407E-A947-70E740481C1C}">
                          <a14:useLocalDpi xmlns:a14="http://schemas.microsoft.com/office/drawing/2010/main" val="0"/>
                        </a:ext>
                      </a:extLst>
                    </a:blip>
                    <a:srcRect/>
                    <a:stretch>
                      <a:fillRect/>
                    </a:stretch>
                  </pic:blipFill>
                  <pic:spPr bwMode="auto">
                    <a:xfrm>
                      <a:off x="0" y="0"/>
                      <a:ext cx="2470785" cy="3961966"/>
                    </a:xfrm>
                    <a:prstGeom prst="rect">
                      <a:avLst/>
                    </a:prstGeom>
                    <a:noFill/>
                  </pic:spPr>
                </pic:pic>
              </a:graphicData>
            </a:graphic>
            <wp14:sizeRelH relativeFrom="page">
              <wp14:pctWidth>0</wp14:pctWidth>
            </wp14:sizeRelH>
            <wp14:sizeRelV relativeFrom="page">
              <wp14:pctHeight>0</wp14:pctHeight>
            </wp14:sizeRelV>
          </wp:anchor>
        </w:drawing>
      </w:r>
      <w:r w:rsidR="00303552" w:rsidRPr="00303552">
        <w:rPr>
          <w:rFonts w:ascii="Arial" w:eastAsia="Times New Roman" w:hAnsi="Arial" w:cs="Arial"/>
          <w:color w:val="000000"/>
          <w:spacing w:val="-1"/>
          <w:sz w:val="20"/>
          <w:szCs w:val="20"/>
          <w:lang w:eastAsia="ru-RU"/>
        </w:rPr>
        <w:t>Время действия прони</w:t>
      </w:r>
      <w:r w:rsidR="00303552" w:rsidRPr="00303552">
        <w:rPr>
          <w:rFonts w:ascii="Arial" w:eastAsia="Times New Roman" w:hAnsi="Arial" w:cs="Arial"/>
          <w:color w:val="000000"/>
          <w:spacing w:val="-1"/>
          <w:sz w:val="20"/>
          <w:szCs w:val="20"/>
          <w:lang w:eastAsia="ru-RU"/>
        </w:rPr>
        <w:softHyphen/>
      </w:r>
      <w:r w:rsidR="00303552" w:rsidRPr="00303552">
        <w:rPr>
          <w:rFonts w:ascii="Arial" w:eastAsia="Times New Roman" w:hAnsi="Arial" w:cs="Arial"/>
          <w:color w:val="000000"/>
          <w:spacing w:val="-5"/>
          <w:sz w:val="20"/>
          <w:szCs w:val="20"/>
          <w:lang w:eastAsia="ru-RU"/>
        </w:rPr>
        <w:t>кающей радиации на назем</w:t>
      </w:r>
      <w:r w:rsidR="00303552" w:rsidRPr="00303552">
        <w:rPr>
          <w:rFonts w:ascii="Arial" w:eastAsia="Times New Roman" w:hAnsi="Arial" w:cs="Arial"/>
          <w:color w:val="000000"/>
          <w:spacing w:val="-5"/>
          <w:sz w:val="20"/>
          <w:szCs w:val="20"/>
          <w:lang w:eastAsia="ru-RU"/>
        </w:rPr>
        <w:softHyphen/>
      </w:r>
      <w:r w:rsidR="00303552" w:rsidRPr="00303552">
        <w:rPr>
          <w:rFonts w:ascii="Arial" w:eastAsia="Times New Roman" w:hAnsi="Arial" w:cs="Arial"/>
          <w:color w:val="000000"/>
          <w:spacing w:val="3"/>
          <w:sz w:val="20"/>
          <w:szCs w:val="20"/>
          <w:lang w:eastAsia="ru-RU"/>
        </w:rPr>
        <w:t>ные объекты (рис. 31) со</w:t>
      </w:r>
      <w:r w:rsidR="00303552" w:rsidRPr="00303552">
        <w:rPr>
          <w:rFonts w:ascii="Arial" w:eastAsia="Times New Roman" w:hAnsi="Arial" w:cs="Arial"/>
          <w:color w:val="000000"/>
          <w:spacing w:val="3"/>
          <w:sz w:val="20"/>
          <w:szCs w:val="20"/>
          <w:lang w:eastAsia="ru-RU"/>
        </w:rPr>
        <w:softHyphen/>
      </w:r>
      <w:r w:rsidR="00303552" w:rsidRPr="00303552">
        <w:rPr>
          <w:rFonts w:ascii="Arial" w:eastAsia="Times New Roman" w:hAnsi="Arial" w:cs="Arial"/>
          <w:color w:val="000000"/>
          <w:spacing w:val="-2"/>
          <w:sz w:val="20"/>
          <w:szCs w:val="20"/>
          <w:lang w:eastAsia="ru-RU"/>
        </w:rPr>
        <w:t>ставляет 15-25 с. Оно опре</w:t>
      </w:r>
      <w:r w:rsidR="00303552" w:rsidRPr="00303552">
        <w:rPr>
          <w:rFonts w:ascii="Arial" w:eastAsia="Times New Roman" w:hAnsi="Arial" w:cs="Arial"/>
          <w:color w:val="000000"/>
          <w:spacing w:val="-2"/>
          <w:sz w:val="20"/>
          <w:szCs w:val="20"/>
          <w:lang w:eastAsia="ru-RU"/>
        </w:rPr>
        <w:softHyphen/>
      </w:r>
      <w:r w:rsidR="00303552" w:rsidRPr="00303552">
        <w:rPr>
          <w:rFonts w:ascii="Arial" w:eastAsia="Times New Roman" w:hAnsi="Arial" w:cs="Arial"/>
          <w:color w:val="000000"/>
          <w:spacing w:val="-4"/>
          <w:sz w:val="20"/>
          <w:szCs w:val="20"/>
          <w:lang w:eastAsia="ru-RU"/>
        </w:rPr>
        <w:t xml:space="preserve">деляется временем подъема </w:t>
      </w:r>
      <w:r w:rsidR="00303552" w:rsidRPr="00303552">
        <w:rPr>
          <w:rFonts w:ascii="Arial" w:eastAsia="Times New Roman" w:hAnsi="Arial" w:cs="Arial"/>
          <w:color w:val="000000"/>
          <w:spacing w:val="-2"/>
          <w:sz w:val="20"/>
          <w:szCs w:val="20"/>
          <w:lang w:eastAsia="ru-RU"/>
        </w:rPr>
        <w:t>облака взрыва на высоту 2-</w:t>
      </w:r>
      <w:r w:rsidR="00303552" w:rsidRPr="00303552">
        <w:rPr>
          <w:rFonts w:ascii="Arial" w:eastAsia="Times New Roman" w:hAnsi="Arial" w:cs="Arial"/>
          <w:color w:val="000000"/>
          <w:spacing w:val="2"/>
          <w:sz w:val="20"/>
          <w:szCs w:val="20"/>
          <w:lang w:eastAsia="ru-RU"/>
        </w:rPr>
        <w:t>3 км, при которой гамма-</w:t>
      </w:r>
      <w:r w:rsidR="00303552" w:rsidRPr="00303552">
        <w:rPr>
          <w:rFonts w:ascii="Arial" w:eastAsia="Times New Roman" w:hAnsi="Arial" w:cs="Arial"/>
          <w:color w:val="000000"/>
          <w:spacing w:val="-2"/>
          <w:sz w:val="20"/>
          <w:szCs w:val="20"/>
          <w:lang w:eastAsia="ru-RU"/>
        </w:rPr>
        <w:t>нейтронное излучение, по</w:t>
      </w:r>
      <w:r w:rsidR="00303552" w:rsidRPr="00303552">
        <w:rPr>
          <w:rFonts w:ascii="Arial" w:eastAsia="Times New Roman" w:hAnsi="Arial" w:cs="Arial"/>
          <w:color w:val="000000"/>
          <w:spacing w:val="-2"/>
          <w:sz w:val="20"/>
          <w:szCs w:val="20"/>
          <w:lang w:eastAsia="ru-RU"/>
        </w:rPr>
        <w:softHyphen/>
      </w:r>
      <w:r w:rsidR="00303552" w:rsidRPr="00303552">
        <w:rPr>
          <w:rFonts w:ascii="Arial" w:eastAsia="Times New Roman" w:hAnsi="Arial" w:cs="Arial"/>
          <w:color w:val="000000"/>
          <w:spacing w:val="1"/>
          <w:sz w:val="20"/>
          <w:szCs w:val="20"/>
          <w:lang w:eastAsia="ru-RU"/>
        </w:rPr>
        <w:t xml:space="preserve">глощаясь толщей воздуха, </w:t>
      </w:r>
      <w:r w:rsidR="00303552" w:rsidRPr="00303552">
        <w:rPr>
          <w:rFonts w:ascii="Arial" w:eastAsia="Times New Roman" w:hAnsi="Arial" w:cs="Arial"/>
          <w:color w:val="000000"/>
          <w:spacing w:val="3"/>
          <w:sz w:val="20"/>
          <w:szCs w:val="20"/>
          <w:lang w:eastAsia="ru-RU"/>
        </w:rPr>
        <w:t xml:space="preserve">практически не достигает </w:t>
      </w:r>
      <w:r w:rsidR="00303552" w:rsidRPr="00303552">
        <w:rPr>
          <w:rFonts w:ascii="Arial" w:eastAsia="Times New Roman" w:hAnsi="Arial" w:cs="Arial"/>
          <w:color w:val="000000"/>
          <w:spacing w:val="-2"/>
          <w:sz w:val="20"/>
          <w:szCs w:val="20"/>
          <w:lang w:eastAsia="ru-RU"/>
        </w:rPr>
        <w:t>поверхности земли.</w:t>
      </w:r>
    </w:p>
    <w:p w:rsidR="00303552" w:rsidRPr="00303552" w:rsidRDefault="00303552" w:rsidP="00303552">
      <w:pPr>
        <w:shd w:val="clear" w:color="auto" w:fill="FFFFFF"/>
        <w:spacing w:before="5" w:after="0" w:line="245" w:lineRule="exact"/>
        <w:ind w:left="4008" w:right="10" w:firstLine="341"/>
        <w:jc w:val="both"/>
        <w:rPr>
          <w:rFonts w:ascii="Arial" w:eastAsia="Times New Roman" w:hAnsi="Arial" w:cs="Arial"/>
          <w:sz w:val="20"/>
          <w:szCs w:val="20"/>
          <w:lang w:eastAsia="ru-RU"/>
        </w:rPr>
      </w:pPr>
      <w:r w:rsidRPr="00303552">
        <w:rPr>
          <w:rFonts w:ascii="Arial" w:eastAsia="Times New Roman" w:hAnsi="Arial" w:cs="Arial"/>
          <w:color w:val="000000"/>
          <w:spacing w:val="4"/>
          <w:sz w:val="20"/>
          <w:szCs w:val="20"/>
          <w:lang w:eastAsia="ru-RU"/>
        </w:rPr>
        <w:t xml:space="preserve">Проходя через живую ткань, гамма-излучение и </w:t>
      </w:r>
      <w:r w:rsidRPr="00303552">
        <w:rPr>
          <w:rFonts w:ascii="Arial" w:eastAsia="Times New Roman" w:hAnsi="Arial" w:cs="Arial"/>
          <w:color w:val="000000"/>
          <w:spacing w:val="-8"/>
          <w:sz w:val="20"/>
          <w:szCs w:val="20"/>
          <w:lang w:eastAsia="ru-RU"/>
        </w:rPr>
        <w:t>нейтроны ионизируют моле</w:t>
      </w:r>
      <w:r w:rsidRPr="00303552">
        <w:rPr>
          <w:rFonts w:ascii="Arial" w:eastAsia="Times New Roman" w:hAnsi="Arial" w:cs="Arial"/>
          <w:color w:val="000000"/>
          <w:spacing w:val="-8"/>
          <w:sz w:val="20"/>
          <w:szCs w:val="20"/>
          <w:lang w:eastAsia="ru-RU"/>
        </w:rPr>
        <w:softHyphen/>
      </w:r>
      <w:r w:rsidRPr="00303552">
        <w:rPr>
          <w:rFonts w:ascii="Arial" w:eastAsia="Times New Roman" w:hAnsi="Arial" w:cs="Arial"/>
          <w:color w:val="000000"/>
          <w:spacing w:val="-9"/>
          <w:sz w:val="20"/>
          <w:szCs w:val="20"/>
          <w:lang w:eastAsia="ru-RU"/>
        </w:rPr>
        <w:t>кулы, входящие в состав кле</w:t>
      </w:r>
      <w:r w:rsidRPr="00303552">
        <w:rPr>
          <w:rFonts w:ascii="Arial" w:eastAsia="Times New Roman" w:hAnsi="Arial" w:cs="Arial"/>
          <w:color w:val="000000"/>
          <w:spacing w:val="-9"/>
          <w:sz w:val="20"/>
          <w:szCs w:val="20"/>
          <w:lang w:eastAsia="ru-RU"/>
        </w:rPr>
        <w:softHyphen/>
      </w:r>
      <w:r w:rsidRPr="00303552">
        <w:rPr>
          <w:rFonts w:ascii="Arial" w:eastAsia="Times New Roman" w:hAnsi="Arial" w:cs="Arial"/>
          <w:color w:val="000000"/>
          <w:spacing w:val="-1"/>
          <w:sz w:val="20"/>
          <w:szCs w:val="20"/>
          <w:lang w:eastAsia="ru-RU"/>
        </w:rPr>
        <w:t>ток, и могут вызвать луче</w:t>
      </w:r>
      <w:r w:rsidRPr="00303552">
        <w:rPr>
          <w:rFonts w:ascii="Arial" w:eastAsia="Times New Roman" w:hAnsi="Arial" w:cs="Arial"/>
          <w:color w:val="000000"/>
          <w:spacing w:val="-1"/>
          <w:sz w:val="20"/>
          <w:szCs w:val="20"/>
          <w:lang w:eastAsia="ru-RU"/>
        </w:rPr>
        <w:softHyphen/>
        <w:t xml:space="preserve">вую болезнь. В результате </w:t>
      </w:r>
      <w:r w:rsidRPr="00303552">
        <w:rPr>
          <w:rFonts w:ascii="Arial" w:eastAsia="Times New Roman" w:hAnsi="Arial" w:cs="Arial"/>
          <w:color w:val="000000"/>
          <w:spacing w:val="-6"/>
          <w:sz w:val="20"/>
          <w:szCs w:val="20"/>
          <w:lang w:eastAsia="ru-RU"/>
        </w:rPr>
        <w:t>прохождения излучений че</w:t>
      </w:r>
      <w:r w:rsidRPr="00303552">
        <w:rPr>
          <w:rFonts w:ascii="Arial" w:eastAsia="Times New Roman" w:hAnsi="Arial" w:cs="Arial"/>
          <w:color w:val="000000"/>
          <w:spacing w:val="-6"/>
          <w:sz w:val="20"/>
          <w:szCs w:val="20"/>
          <w:lang w:eastAsia="ru-RU"/>
        </w:rPr>
        <w:softHyphen/>
      </w:r>
      <w:r w:rsidRPr="00303552">
        <w:rPr>
          <w:rFonts w:ascii="Arial" w:eastAsia="Times New Roman" w:hAnsi="Arial" w:cs="Arial"/>
          <w:color w:val="000000"/>
          <w:sz w:val="20"/>
          <w:szCs w:val="20"/>
          <w:lang w:eastAsia="ru-RU"/>
        </w:rPr>
        <w:t>рез материалы в окружаю</w:t>
      </w:r>
      <w:r w:rsidRPr="00303552">
        <w:rPr>
          <w:rFonts w:ascii="Arial" w:eastAsia="Times New Roman" w:hAnsi="Arial" w:cs="Arial"/>
          <w:color w:val="000000"/>
          <w:sz w:val="20"/>
          <w:szCs w:val="20"/>
          <w:lang w:eastAsia="ru-RU"/>
        </w:rPr>
        <w:softHyphen/>
      </w:r>
      <w:r w:rsidRPr="00303552">
        <w:rPr>
          <w:rFonts w:ascii="Arial" w:eastAsia="Times New Roman" w:hAnsi="Arial" w:cs="Arial"/>
          <w:color w:val="000000"/>
          <w:spacing w:val="-6"/>
          <w:sz w:val="20"/>
          <w:szCs w:val="20"/>
          <w:lang w:eastAsia="ru-RU"/>
        </w:rPr>
        <w:t xml:space="preserve">щей среде их интенсивность </w:t>
      </w:r>
      <w:r w:rsidRPr="00303552">
        <w:rPr>
          <w:rFonts w:ascii="Arial" w:eastAsia="Times New Roman" w:hAnsi="Arial" w:cs="Arial"/>
          <w:color w:val="000000"/>
          <w:spacing w:val="-3"/>
          <w:sz w:val="20"/>
          <w:szCs w:val="20"/>
          <w:lang w:eastAsia="ru-RU"/>
        </w:rPr>
        <w:t>уменьшается.</w:t>
      </w:r>
    </w:p>
    <w:p w:rsidR="00303552" w:rsidRPr="00303552" w:rsidRDefault="00303552" w:rsidP="00303552">
      <w:pPr>
        <w:shd w:val="clear" w:color="auto" w:fill="FFFFFF"/>
        <w:spacing w:after="0" w:line="245" w:lineRule="exact"/>
        <w:ind w:left="4008" w:right="14" w:firstLine="336"/>
        <w:jc w:val="both"/>
        <w:rPr>
          <w:rFonts w:ascii="Arial" w:eastAsia="Times New Roman" w:hAnsi="Arial" w:cs="Arial"/>
          <w:color w:val="000000"/>
          <w:spacing w:val="4"/>
          <w:sz w:val="20"/>
          <w:szCs w:val="20"/>
          <w:lang w:eastAsia="ru-RU"/>
        </w:rPr>
      </w:pPr>
      <w:r w:rsidRPr="00303552">
        <w:rPr>
          <w:rFonts w:ascii="Arial" w:eastAsia="Times New Roman" w:hAnsi="Arial" w:cs="Arial"/>
          <w:color w:val="000000"/>
          <w:spacing w:val="-2"/>
          <w:sz w:val="20"/>
          <w:szCs w:val="20"/>
          <w:lang w:eastAsia="ru-RU"/>
        </w:rPr>
        <w:t>На этом, главным обра</w:t>
      </w:r>
      <w:r w:rsidRPr="00303552">
        <w:rPr>
          <w:rFonts w:ascii="Arial" w:eastAsia="Times New Roman" w:hAnsi="Arial" w:cs="Arial"/>
          <w:color w:val="000000"/>
          <w:spacing w:val="-2"/>
          <w:sz w:val="20"/>
          <w:szCs w:val="20"/>
          <w:lang w:eastAsia="ru-RU"/>
        </w:rPr>
        <w:softHyphen/>
      </w:r>
      <w:r w:rsidRPr="00303552">
        <w:rPr>
          <w:rFonts w:ascii="Arial" w:eastAsia="Times New Roman" w:hAnsi="Arial" w:cs="Arial"/>
          <w:color w:val="000000"/>
          <w:spacing w:val="1"/>
          <w:sz w:val="20"/>
          <w:szCs w:val="20"/>
          <w:lang w:eastAsia="ru-RU"/>
        </w:rPr>
        <w:t xml:space="preserve">зом, основывается защита </w:t>
      </w:r>
      <w:r w:rsidRPr="00303552">
        <w:rPr>
          <w:rFonts w:ascii="Arial" w:eastAsia="Times New Roman" w:hAnsi="Arial" w:cs="Arial"/>
          <w:color w:val="000000"/>
          <w:spacing w:val="-3"/>
          <w:sz w:val="20"/>
          <w:szCs w:val="20"/>
          <w:lang w:eastAsia="ru-RU"/>
        </w:rPr>
        <w:t xml:space="preserve">от проникающей радиации. </w:t>
      </w:r>
      <w:r w:rsidRPr="00303552">
        <w:rPr>
          <w:rFonts w:ascii="Arial" w:eastAsia="Times New Roman" w:hAnsi="Arial" w:cs="Arial"/>
          <w:color w:val="000000"/>
          <w:spacing w:val="-2"/>
          <w:sz w:val="20"/>
          <w:szCs w:val="20"/>
          <w:lang w:eastAsia="ru-RU"/>
        </w:rPr>
        <w:t>Наибольшей эффективнос</w:t>
      </w:r>
      <w:r w:rsidRPr="00303552">
        <w:rPr>
          <w:rFonts w:ascii="Arial" w:eastAsia="Times New Roman" w:hAnsi="Arial" w:cs="Arial"/>
          <w:color w:val="000000"/>
          <w:spacing w:val="-2"/>
          <w:sz w:val="20"/>
          <w:szCs w:val="20"/>
          <w:lang w:eastAsia="ru-RU"/>
        </w:rPr>
        <w:softHyphen/>
      </w:r>
      <w:r w:rsidRPr="00303552">
        <w:rPr>
          <w:rFonts w:ascii="Arial" w:eastAsia="Times New Roman" w:hAnsi="Arial" w:cs="Arial"/>
          <w:color w:val="000000"/>
          <w:spacing w:val="5"/>
          <w:sz w:val="20"/>
          <w:szCs w:val="20"/>
          <w:lang w:eastAsia="ru-RU"/>
        </w:rPr>
        <w:t xml:space="preserve">тью ослабления действия </w:t>
      </w:r>
      <w:r w:rsidRPr="00303552">
        <w:rPr>
          <w:rFonts w:ascii="Arial" w:eastAsia="Times New Roman" w:hAnsi="Arial" w:cs="Arial"/>
          <w:color w:val="000000"/>
          <w:spacing w:val="-2"/>
          <w:sz w:val="20"/>
          <w:szCs w:val="20"/>
          <w:lang w:eastAsia="ru-RU"/>
        </w:rPr>
        <w:t>этого поражающего факто</w:t>
      </w:r>
      <w:r w:rsidRPr="00303552">
        <w:rPr>
          <w:rFonts w:ascii="Arial" w:eastAsia="Times New Roman" w:hAnsi="Arial" w:cs="Arial"/>
          <w:color w:val="000000"/>
          <w:sz w:val="20"/>
          <w:szCs w:val="20"/>
          <w:lang w:eastAsia="ru-RU"/>
        </w:rPr>
        <w:t>ра обладают защитные инженерные сооружения и специальные про</w:t>
      </w:r>
      <w:r w:rsidRPr="00303552">
        <w:rPr>
          <w:rFonts w:ascii="Arial" w:eastAsia="Times New Roman" w:hAnsi="Arial" w:cs="Arial"/>
          <w:color w:val="000000"/>
          <w:sz w:val="20"/>
          <w:szCs w:val="20"/>
          <w:lang w:eastAsia="ru-RU"/>
        </w:rPr>
        <w:softHyphen/>
      </w:r>
      <w:r w:rsidRPr="00303552">
        <w:rPr>
          <w:rFonts w:ascii="Arial" w:eastAsia="Times New Roman" w:hAnsi="Arial" w:cs="Arial"/>
          <w:color w:val="000000"/>
          <w:spacing w:val="2"/>
          <w:sz w:val="20"/>
          <w:szCs w:val="20"/>
          <w:lang w:eastAsia="ru-RU"/>
        </w:rPr>
        <w:t>тиворадиационные экраны (рис. 32). Ослабляет действие ионизиру</w:t>
      </w:r>
      <w:r w:rsidRPr="00303552">
        <w:rPr>
          <w:rFonts w:ascii="Arial" w:eastAsia="Times New Roman" w:hAnsi="Arial" w:cs="Arial"/>
          <w:color w:val="000000"/>
          <w:spacing w:val="2"/>
          <w:sz w:val="20"/>
          <w:szCs w:val="20"/>
          <w:lang w:eastAsia="ru-RU"/>
        </w:rPr>
        <w:softHyphen/>
      </w:r>
      <w:r w:rsidRPr="00303552">
        <w:rPr>
          <w:rFonts w:ascii="Arial" w:eastAsia="Times New Roman" w:hAnsi="Arial" w:cs="Arial"/>
          <w:color w:val="000000"/>
          <w:spacing w:val="1"/>
          <w:sz w:val="20"/>
          <w:szCs w:val="20"/>
          <w:lang w:eastAsia="ru-RU"/>
        </w:rPr>
        <w:t>ющих излучений на организм человека применение различных про</w:t>
      </w:r>
      <w:r w:rsidRPr="00303552">
        <w:rPr>
          <w:rFonts w:ascii="Arial" w:eastAsia="Times New Roman" w:hAnsi="Arial" w:cs="Arial"/>
          <w:color w:val="000000"/>
          <w:spacing w:val="1"/>
          <w:sz w:val="20"/>
          <w:szCs w:val="20"/>
          <w:lang w:eastAsia="ru-RU"/>
        </w:rPr>
        <w:softHyphen/>
      </w:r>
      <w:r w:rsidRPr="00303552">
        <w:rPr>
          <w:rFonts w:ascii="Arial" w:eastAsia="Times New Roman" w:hAnsi="Arial" w:cs="Arial"/>
          <w:color w:val="000000"/>
          <w:spacing w:val="4"/>
          <w:sz w:val="20"/>
          <w:szCs w:val="20"/>
          <w:lang w:eastAsia="ru-RU"/>
        </w:rPr>
        <w:t>тиворадиационных препаратов.</w:t>
      </w:r>
    </w:p>
    <w:p w:rsidR="00303552" w:rsidRPr="00303552" w:rsidRDefault="00303552" w:rsidP="00303552">
      <w:pPr>
        <w:widowControl w:val="0"/>
        <w:spacing w:after="0" w:line="256" w:lineRule="exact"/>
        <w:ind w:left="60" w:right="280" w:firstLine="320"/>
        <w:jc w:val="both"/>
        <w:rPr>
          <w:rFonts w:ascii="Arial" w:eastAsia="Arial" w:hAnsi="Arial" w:cs="Arial"/>
        </w:rPr>
      </w:pPr>
      <w:r w:rsidRPr="00303552">
        <w:rPr>
          <w:rFonts w:ascii="Arial" w:eastAsia="Arial" w:hAnsi="Arial" w:cs="Arial"/>
          <w:b/>
          <w:bCs/>
          <w:color w:val="000000"/>
          <w:lang w:eastAsia="ru-RU" w:bidi="ru-RU"/>
        </w:rPr>
        <w:t xml:space="preserve">Нейтроны </w:t>
      </w:r>
      <w:r w:rsidRPr="00303552">
        <w:rPr>
          <w:rFonts w:ascii="Arial" w:eastAsia="Arial" w:hAnsi="Arial" w:cs="Arial"/>
        </w:rPr>
        <w:t xml:space="preserve">проникающей радиации могут быть </w:t>
      </w:r>
      <w:r w:rsidRPr="00303552">
        <w:rPr>
          <w:rFonts w:ascii="Arial" w:eastAsia="Arial" w:hAnsi="Arial" w:cs="Arial"/>
          <w:i/>
          <w:iCs/>
          <w:color w:val="000000"/>
          <w:spacing w:val="-10"/>
          <w:shd w:val="clear" w:color="auto" w:fill="FFFFFF"/>
          <w:lang w:eastAsia="ru-RU" w:bidi="ru-RU"/>
        </w:rPr>
        <w:t>мгновенными</w:t>
      </w:r>
      <w:r w:rsidRPr="00303552">
        <w:rPr>
          <w:rFonts w:ascii="Arial" w:eastAsia="Arial" w:hAnsi="Arial" w:cs="Arial"/>
        </w:rPr>
        <w:t xml:space="preserve">, выделяемыми при протекании ядерных реакций взрыва, и </w:t>
      </w:r>
      <w:r w:rsidRPr="00303552">
        <w:rPr>
          <w:rFonts w:ascii="Arial" w:eastAsia="Arial" w:hAnsi="Arial" w:cs="Arial"/>
          <w:i/>
          <w:iCs/>
          <w:color w:val="000000"/>
          <w:spacing w:val="-10"/>
          <w:shd w:val="clear" w:color="auto" w:fill="FFFFFF"/>
          <w:lang w:eastAsia="ru-RU" w:bidi="ru-RU"/>
        </w:rPr>
        <w:t>запаздывающими,</w:t>
      </w:r>
      <w:r w:rsidRPr="00303552">
        <w:rPr>
          <w:rFonts w:ascii="Arial" w:eastAsia="Arial" w:hAnsi="Arial" w:cs="Arial"/>
        </w:rPr>
        <w:t xml:space="preserve"> образующимися в процессе распада осколков деления в течение первых 2—3 с после взрыва.</w:t>
      </w:r>
    </w:p>
    <w:p w:rsidR="00303552" w:rsidRPr="00303552" w:rsidRDefault="00303552" w:rsidP="00303552">
      <w:pPr>
        <w:widowControl w:val="0"/>
        <w:spacing w:after="0" w:line="256" w:lineRule="exact"/>
        <w:ind w:left="60" w:right="280" w:firstLine="320"/>
        <w:jc w:val="both"/>
        <w:rPr>
          <w:rFonts w:ascii="Arial" w:eastAsia="Arial" w:hAnsi="Arial" w:cs="Arial"/>
        </w:rPr>
      </w:pPr>
      <w:r w:rsidRPr="00303552">
        <w:rPr>
          <w:rFonts w:ascii="Arial" w:eastAsia="Arial" w:hAnsi="Arial" w:cs="Arial"/>
          <w:b/>
          <w:bCs/>
          <w:color w:val="000000"/>
          <w:lang w:eastAsia="ru-RU" w:bidi="ru-RU"/>
        </w:rPr>
        <w:t xml:space="preserve">Время действия проникающей радиации </w:t>
      </w:r>
      <w:r w:rsidRPr="00303552">
        <w:rPr>
          <w:rFonts w:ascii="Arial" w:eastAsia="Arial" w:hAnsi="Arial" w:cs="Arial"/>
        </w:rPr>
        <w:t>при взрыве зарядов деления и комбинированных зарядов не превышает нескольких секунд и определяется временем подъёма облака взрыва на такую высоту, при которой у-излучение поглощается толщей воздуха и практически не достигает поверхности земли.</w:t>
      </w:r>
    </w:p>
    <w:p w:rsidR="00303552" w:rsidRPr="00303552" w:rsidRDefault="00303552" w:rsidP="00303552">
      <w:pPr>
        <w:widowControl w:val="0"/>
        <w:spacing w:after="0" w:line="256" w:lineRule="exact"/>
        <w:ind w:left="60" w:right="280" w:firstLine="320"/>
        <w:jc w:val="both"/>
        <w:rPr>
          <w:rFonts w:ascii="Arial" w:eastAsia="Arial" w:hAnsi="Arial" w:cs="Arial"/>
        </w:rPr>
      </w:pPr>
      <w:r w:rsidRPr="00303552">
        <w:rPr>
          <w:rFonts w:ascii="Arial" w:eastAsia="Arial" w:hAnsi="Arial" w:cs="Arial"/>
        </w:rPr>
        <w:t>Поражающее действие проникающей радиации характеризуется дозой излучения, т. е. количеством энергии ионизирующих излучений, поглощённой единицей массы облучаемой среды. Различают экспозиционную и поглощённую дозы.</w:t>
      </w:r>
    </w:p>
    <w:p w:rsidR="00303552" w:rsidRPr="00303552" w:rsidRDefault="00303552" w:rsidP="00303552">
      <w:pPr>
        <w:widowControl w:val="0"/>
        <w:spacing w:after="0" w:line="256" w:lineRule="exact"/>
        <w:ind w:left="62" w:right="278" w:firstLine="318"/>
        <w:jc w:val="both"/>
        <w:rPr>
          <w:rFonts w:ascii="Arial" w:eastAsia="Arial" w:hAnsi="Arial" w:cs="Arial"/>
        </w:rPr>
      </w:pPr>
      <w:r w:rsidRPr="00303552">
        <w:rPr>
          <w:rFonts w:ascii="Arial" w:eastAsia="Arial" w:hAnsi="Arial" w:cs="Arial"/>
          <w:b/>
          <w:bCs/>
          <w:color w:val="000000"/>
          <w:lang w:eastAsia="ru-RU" w:bidi="ru-RU"/>
        </w:rPr>
        <w:t xml:space="preserve">Экспозиционная доза </w:t>
      </w:r>
      <w:r w:rsidRPr="00303552">
        <w:rPr>
          <w:rFonts w:ascii="Arial" w:eastAsia="Arial" w:hAnsi="Arial" w:cs="Arial"/>
        </w:rPr>
        <w:t>ранее измерялась внесистемными единицами — рентгенами (Р). Один рентген — это такая доза рентгеновского или у -излучения, которая создаёт в 1 см</w:t>
      </w:r>
      <w:r w:rsidRPr="00303552">
        <w:rPr>
          <w:rFonts w:ascii="Arial" w:eastAsia="Arial" w:hAnsi="Arial" w:cs="Arial"/>
          <w:vertAlign w:val="superscript"/>
        </w:rPr>
        <w:t>3</w:t>
      </w:r>
      <w:r w:rsidRPr="00303552">
        <w:rPr>
          <w:rFonts w:ascii="Arial" w:eastAsia="Arial" w:hAnsi="Arial" w:cs="Arial"/>
        </w:rPr>
        <w:t xml:space="preserve"> воздуха 2,1х10</w:t>
      </w:r>
      <w:r w:rsidRPr="00303552">
        <w:rPr>
          <w:rFonts w:ascii="Arial" w:eastAsia="Arial" w:hAnsi="Arial" w:cs="Arial"/>
          <w:vertAlign w:val="superscript"/>
        </w:rPr>
        <w:t>9</w:t>
      </w:r>
      <w:r w:rsidRPr="00303552">
        <w:rPr>
          <w:rFonts w:ascii="Arial" w:eastAsia="Arial" w:hAnsi="Arial" w:cs="Arial"/>
        </w:rPr>
        <w:t xml:space="preserve"> пар ионов. В новой системе единиц СИ экспозиционная доза измеряется в кулонах на килограмм (1 Р = 2,58 Ю</w:t>
      </w:r>
      <w:r w:rsidRPr="00303552">
        <w:rPr>
          <w:rFonts w:ascii="Arial" w:eastAsia="Arial" w:hAnsi="Arial" w:cs="Arial"/>
          <w:vertAlign w:val="superscript"/>
        </w:rPr>
        <w:t>-4</w:t>
      </w:r>
      <w:r w:rsidRPr="00303552">
        <w:rPr>
          <w:rFonts w:ascii="Arial" w:eastAsia="Arial" w:hAnsi="Arial" w:cs="Arial"/>
        </w:rPr>
        <w:t xml:space="preserve"> Кл/кг). Экспозиционная доза в рентгенах достаточно надёжно характеризует потенциальную опасность воздействия ионизирующих излучений при общем и равномерном облучении тела человека.</w:t>
      </w:r>
    </w:p>
    <w:p w:rsidR="00303552" w:rsidRPr="00303552" w:rsidRDefault="00303552" w:rsidP="00303552">
      <w:pPr>
        <w:widowControl w:val="0"/>
        <w:spacing w:after="0" w:line="256" w:lineRule="exact"/>
        <w:ind w:left="60" w:right="280" w:firstLine="320"/>
        <w:jc w:val="both"/>
        <w:rPr>
          <w:rFonts w:ascii="Arial" w:eastAsia="Arial" w:hAnsi="Arial" w:cs="Arial"/>
        </w:rPr>
      </w:pPr>
      <w:r w:rsidRPr="00303552">
        <w:rPr>
          <w:rFonts w:ascii="Arial" w:eastAsia="Arial" w:hAnsi="Arial" w:cs="Arial"/>
          <w:b/>
          <w:bCs/>
          <w:color w:val="000000"/>
          <w:lang w:eastAsia="ru-RU" w:bidi="ru-RU"/>
        </w:rPr>
        <w:t xml:space="preserve">Поглощённая доза </w:t>
      </w:r>
      <w:r w:rsidRPr="00303552">
        <w:rPr>
          <w:rFonts w:ascii="Arial" w:eastAsia="Arial" w:hAnsi="Arial" w:cs="Arial"/>
        </w:rPr>
        <w:t>измеряется в радах 1 (1 рад = 0,01 Дж/кг =100 эрг/г поглощённой энергии в ткани). Единицей измерения поглощённой дозы в системе СИ является Грэй (1 Гр = 1 Дж/кг =100 рад). Поглощённая доза более точно определяет воздействие ионизирующих излучений на биологические ткани организма, имеющие различные атомный состав и плотность.</w:t>
      </w:r>
    </w:p>
    <w:p w:rsidR="00303552" w:rsidRPr="00303552" w:rsidRDefault="00303552" w:rsidP="00303552">
      <w:pPr>
        <w:widowControl w:val="0"/>
        <w:spacing w:after="0" w:line="256" w:lineRule="exact"/>
        <w:ind w:left="60" w:right="280" w:firstLine="320"/>
        <w:jc w:val="both"/>
        <w:rPr>
          <w:rFonts w:ascii="Arial" w:eastAsia="Arial" w:hAnsi="Arial" w:cs="Arial"/>
        </w:rPr>
      </w:pPr>
      <w:r w:rsidRPr="00303552">
        <w:rPr>
          <w:rFonts w:ascii="Arial" w:eastAsia="Arial" w:hAnsi="Arial" w:cs="Arial"/>
        </w:rPr>
        <w:t>Поражающее действие нейтронов пропорционально дозе, измеряемой также в радах. Нейтроны и у-излучение ядерного взрыва действуют на любой объект практически одно</w:t>
      </w:r>
      <w:r w:rsidRPr="00303552">
        <w:rPr>
          <w:rFonts w:ascii="Arial" w:eastAsia="Arial" w:hAnsi="Arial" w:cs="Arial"/>
        </w:rPr>
        <w:softHyphen/>
        <w:t>временно. Поэтому поражающее действие проникающей радиации определяется суммированием доз у-излучения и нейтронов:</w:t>
      </w:r>
    </w:p>
    <w:p w:rsidR="00303552" w:rsidRPr="00303552" w:rsidRDefault="00303552" w:rsidP="00303552">
      <w:pPr>
        <w:widowControl w:val="0"/>
        <w:spacing w:after="83" w:line="170" w:lineRule="exact"/>
        <w:ind w:left="60"/>
        <w:jc w:val="both"/>
        <w:rPr>
          <w:i/>
          <w:iCs/>
          <w:sz w:val="17"/>
          <w:szCs w:val="17"/>
        </w:rPr>
      </w:pPr>
      <w:r w:rsidRPr="00303552">
        <w:rPr>
          <w:i/>
          <w:iCs/>
          <w:sz w:val="17"/>
          <w:szCs w:val="17"/>
        </w:rPr>
        <w:t>Д=</w:t>
      </w:r>
      <w:proofErr w:type="spellStart"/>
      <w:r w:rsidRPr="00303552">
        <w:rPr>
          <w:i/>
          <w:iCs/>
          <w:sz w:val="17"/>
          <w:szCs w:val="17"/>
        </w:rPr>
        <w:t>Д°</w:t>
      </w:r>
      <w:r w:rsidRPr="00303552">
        <w:rPr>
          <w:i/>
          <w:iCs/>
          <w:sz w:val="17"/>
          <w:szCs w:val="17"/>
          <w:vertAlign w:val="subscript"/>
        </w:rPr>
        <w:t>у</w:t>
      </w:r>
      <w:proofErr w:type="spellEnd"/>
      <w:r w:rsidRPr="00303552">
        <w:rPr>
          <w:i/>
          <w:iCs/>
          <w:sz w:val="17"/>
          <w:szCs w:val="17"/>
        </w:rPr>
        <w:t xml:space="preserve"> + Д1</w:t>
      </w:r>
    </w:p>
    <w:p w:rsidR="00303552" w:rsidRPr="00303552" w:rsidRDefault="00303552" w:rsidP="00303552">
      <w:pPr>
        <w:widowControl w:val="0"/>
        <w:spacing w:after="41" w:line="220" w:lineRule="exact"/>
        <w:ind w:left="60"/>
        <w:jc w:val="both"/>
        <w:rPr>
          <w:rFonts w:ascii="Arial" w:eastAsia="Arial" w:hAnsi="Arial" w:cs="Arial"/>
        </w:rPr>
      </w:pPr>
      <w:r w:rsidRPr="00303552">
        <w:rPr>
          <w:rFonts w:ascii="Arial" w:eastAsia="Arial" w:hAnsi="Arial" w:cs="Arial"/>
        </w:rPr>
        <w:t xml:space="preserve">где Д—суммарная доза излучения, рад; Д® — доза у-излучения, рад; </w:t>
      </w:r>
      <w:proofErr w:type="spellStart"/>
      <w:r w:rsidRPr="00303552">
        <w:rPr>
          <w:rFonts w:ascii="Arial" w:eastAsia="Arial" w:hAnsi="Arial" w:cs="Arial"/>
          <w:i/>
          <w:iCs/>
          <w:color w:val="000000"/>
          <w:spacing w:val="-10"/>
          <w:shd w:val="clear" w:color="auto" w:fill="FFFFFF"/>
          <w:lang w:eastAsia="ru-RU" w:bidi="ru-RU"/>
        </w:rPr>
        <w:t>Д°</w:t>
      </w:r>
      <w:r w:rsidRPr="00303552">
        <w:rPr>
          <w:rFonts w:ascii="Arial" w:eastAsia="Arial" w:hAnsi="Arial" w:cs="Arial"/>
          <w:i/>
          <w:iCs/>
          <w:color w:val="000000"/>
          <w:spacing w:val="-10"/>
          <w:shd w:val="clear" w:color="auto" w:fill="FFFFFF"/>
          <w:vertAlign w:val="subscript"/>
          <w:lang w:eastAsia="ru-RU" w:bidi="ru-RU"/>
        </w:rPr>
        <w:t>у</w:t>
      </w:r>
      <w:proofErr w:type="spellEnd"/>
      <w:r w:rsidRPr="00303552">
        <w:rPr>
          <w:rFonts w:ascii="Arial" w:eastAsia="Arial" w:hAnsi="Arial" w:cs="Arial"/>
        </w:rPr>
        <w:t xml:space="preserve"> — доза нейтронов, рад (ноль у символов доз показывает, что они определяются перед защитной преградой).</w:t>
      </w:r>
    </w:p>
    <w:p w:rsidR="00303552" w:rsidRPr="00303552" w:rsidRDefault="00303552" w:rsidP="00303552">
      <w:pPr>
        <w:widowControl w:val="0"/>
        <w:spacing w:after="189" w:line="256" w:lineRule="exact"/>
        <w:ind w:left="60" w:right="280" w:firstLine="320"/>
        <w:jc w:val="both"/>
        <w:rPr>
          <w:rFonts w:ascii="Arial" w:eastAsia="Arial" w:hAnsi="Arial" w:cs="Arial"/>
        </w:rPr>
      </w:pPr>
      <w:r w:rsidRPr="00303552">
        <w:rPr>
          <w:rFonts w:ascii="Arial" w:eastAsia="Arial" w:hAnsi="Arial" w:cs="Arial"/>
        </w:rPr>
        <w:t>Доза из лучения зависит от типа ядерного заряда, мощности и вида взрыва, а также от расстояния до центра взрыва.</w:t>
      </w:r>
    </w:p>
    <w:p w:rsidR="00303552" w:rsidRDefault="00303552" w:rsidP="00303552">
      <w:pPr>
        <w:widowControl w:val="0"/>
        <w:spacing w:after="0" w:line="248" w:lineRule="exact"/>
        <w:ind w:left="40" w:right="40" w:firstLine="340"/>
        <w:rPr>
          <w:rFonts w:ascii="Arial" w:eastAsia="Arial" w:hAnsi="Arial" w:cs="Arial"/>
        </w:rPr>
      </w:pPr>
      <w:r w:rsidRPr="00303552">
        <w:rPr>
          <w:rFonts w:ascii="Arial" w:eastAsia="Arial" w:hAnsi="Arial" w:cs="Arial"/>
        </w:rPr>
        <w:t>Проникающая радиация является одним из основных поражающих факторов при взрывах нейтронных боеприпасов и боеприпасов деления сверхмалой и малой мощности. Для взрывов большей мощности радиус поражения проникающей радиацией значительно меньше радиусов поражения ударной волной и световым излучением.</w:t>
      </w:r>
    </w:p>
    <w:p w:rsidR="000910B8" w:rsidRPr="00303552" w:rsidRDefault="000910B8" w:rsidP="00303552">
      <w:pPr>
        <w:widowControl w:val="0"/>
        <w:spacing w:after="0" w:line="248" w:lineRule="exact"/>
        <w:ind w:left="40" w:right="40" w:firstLine="340"/>
        <w:rPr>
          <w:rFonts w:ascii="Arial" w:eastAsia="Arial" w:hAnsi="Arial" w:cs="Arial"/>
        </w:rPr>
      </w:pPr>
    </w:p>
    <w:p w:rsidR="00303552" w:rsidRPr="00303552" w:rsidRDefault="00303552" w:rsidP="00303552">
      <w:pPr>
        <w:widowControl w:val="0"/>
        <w:spacing w:after="0" w:line="170" w:lineRule="exact"/>
        <w:ind w:right="20"/>
        <w:jc w:val="center"/>
        <w:rPr>
          <w:i/>
          <w:iCs/>
          <w:sz w:val="17"/>
          <w:szCs w:val="17"/>
        </w:rPr>
      </w:pPr>
    </w:p>
    <w:p w:rsidR="00303552" w:rsidRPr="00303552" w:rsidRDefault="00303552" w:rsidP="00303552">
      <w:pPr>
        <w:widowControl w:val="0"/>
        <w:spacing w:after="0" w:line="170" w:lineRule="exact"/>
        <w:ind w:right="20"/>
        <w:jc w:val="center"/>
        <w:rPr>
          <w:i/>
          <w:iCs/>
          <w:sz w:val="17"/>
          <w:szCs w:val="17"/>
        </w:rPr>
      </w:pPr>
    </w:p>
    <w:p w:rsidR="00303552" w:rsidRPr="00303552" w:rsidRDefault="00303552" w:rsidP="00303552">
      <w:pPr>
        <w:widowControl w:val="0"/>
        <w:spacing w:after="0" w:line="170" w:lineRule="exact"/>
        <w:ind w:right="20"/>
        <w:jc w:val="center"/>
        <w:rPr>
          <w:i/>
          <w:iCs/>
          <w:sz w:val="17"/>
          <w:szCs w:val="17"/>
        </w:rPr>
      </w:pPr>
    </w:p>
    <w:p w:rsidR="00303552" w:rsidRPr="00303552" w:rsidRDefault="00303552" w:rsidP="00303552">
      <w:pPr>
        <w:widowControl w:val="0"/>
        <w:spacing w:after="0" w:line="170" w:lineRule="exact"/>
        <w:ind w:right="20"/>
        <w:jc w:val="center"/>
        <w:rPr>
          <w:i/>
          <w:iCs/>
          <w:sz w:val="17"/>
          <w:szCs w:val="17"/>
        </w:rPr>
      </w:pPr>
      <w:r w:rsidRPr="00303552">
        <w:rPr>
          <w:i/>
          <w:iCs/>
          <w:sz w:val="17"/>
          <w:szCs w:val="17"/>
        </w:rPr>
        <w:t>Таблица 10</w:t>
      </w:r>
    </w:p>
    <w:p w:rsidR="00303552" w:rsidRPr="00303552" w:rsidRDefault="00303552" w:rsidP="00303552">
      <w:pPr>
        <w:tabs>
          <w:tab w:val="center" w:leader="underscore" w:pos="1418"/>
          <w:tab w:val="right" w:pos="2628"/>
          <w:tab w:val="center" w:pos="2787"/>
          <w:tab w:val="center" w:pos="3323"/>
          <w:tab w:val="center" w:pos="3881"/>
          <w:tab w:val="center" w:pos="4461"/>
          <w:tab w:val="center" w:pos="5163"/>
          <w:tab w:val="right" w:pos="6358"/>
          <w:tab w:val="right" w:pos="7236"/>
          <w:tab w:val="left" w:pos="7380"/>
        </w:tabs>
        <w:spacing w:after="0" w:line="170" w:lineRule="exact"/>
        <w:ind w:left="40"/>
        <w:rPr>
          <w:rFonts w:ascii="Arial" w:eastAsia="Times New Roman" w:hAnsi="Arial" w:cs="Arial"/>
          <w:sz w:val="20"/>
          <w:szCs w:val="20"/>
          <w:lang w:eastAsia="ru-RU"/>
        </w:rPr>
      </w:pPr>
      <w:r w:rsidRPr="00303552">
        <w:rPr>
          <w:rFonts w:ascii="Times New Roman" w:eastAsia="Times New Roman" w:hAnsi="Times New Roman" w:cs="Times New Roman"/>
          <w:sz w:val="20"/>
          <w:szCs w:val="20"/>
          <w:lang w:eastAsia="ru-RU"/>
        </w:rPr>
        <w:lastRenderedPageBreak/>
        <w:tab/>
      </w:r>
      <w:r w:rsidRPr="00303552">
        <w:rPr>
          <w:rFonts w:ascii="Arial" w:eastAsia="Times New Roman" w:hAnsi="Arial" w:cs="Arial"/>
          <w:color w:val="000000"/>
          <w:sz w:val="17"/>
          <w:szCs w:val="17"/>
          <w:u w:val="single"/>
          <w:lang w:eastAsia="ru-RU" w:bidi="ru-RU"/>
        </w:rPr>
        <w:t>Расчётные</w:t>
      </w:r>
      <w:r w:rsidRPr="00303552">
        <w:rPr>
          <w:rFonts w:ascii="Arial" w:eastAsia="Times New Roman" w:hAnsi="Arial" w:cs="Arial"/>
          <w:color w:val="000000"/>
          <w:sz w:val="17"/>
          <w:szCs w:val="17"/>
          <w:u w:val="single"/>
          <w:lang w:eastAsia="ru-RU" w:bidi="ru-RU"/>
        </w:rPr>
        <w:tab/>
        <w:t xml:space="preserve"> значения</w:t>
      </w:r>
      <w:r w:rsidRPr="00303552">
        <w:rPr>
          <w:rFonts w:ascii="Arial" w:eastAsia="Times New Roman" w:hAnsi="Arial" w:cs="Arial"/>
          <w:color w:val="000000"/>
          <w:sz w:val="17"/>
          <w:szCs w:val="17"/>
          <w:u w:val="single"/>
          <w:lang w:eastAsia="ru-RU" w:bidi="ru-RU"/>
        </w:rPr>
        <w:tab/>
        <w:t xml:space="preserve"> доз</w:t>
      </w:r>
      <w:r w:rsidRPr="00303552">
        <w:rPr>
          <w:rFonts w:ascii="Arial" w:eastAsia="Times New Roman" w:hAnsi="Arial" w:cs="Arial"/>
          <w:color w:val="000000"/>
          <w:sz w:val="17"/>
          <w:szCs w:val="17"/>
          <w:u w:val="single"/>
          <w:lang w:eastAsia="ru-RU" w:bidi="ru-RU"/>
        </w:rPr>
        <w:tab/>
        <w:t xml:space="preserve"> излучения при</w:t>
      </w:r>
      <w:r w:rsidRPr="00303552">
        <w:rPr>
          <w:rFonts w:ascii="Arial" w:eastAsia="Times New Roman" w:hAnsi="Arial" w:cs="Arial"/>
          <w:color w:val="000000"/>
          <w:sz w:val="17"/>
          <w:szCs w:val="17"/>
          <w:u w:val="single"/>
          <w:lang w:eastAsia="ru-RU" w:bidi="ru-RU"/>
        </w:rPr>
        <w:tab/>
        <w:t xml:space="preserve"> воздушном</w:t>
      </w:r>
      <w:r w:rsidRPr="00303552">
        <w:rPr>
          <w:rFonts w:ascii="Arial" w:eastAsia="Times New Roman" w:hAnsi="Arial" w:cs="Arial"/>
          <w:color w:val="000000"/>
          <w:sz w:val="17"/>
          <w:szCs w:val="17"/>
          <w:u w:val="single"/>
          <w:lang w:eastAsia="ru-RU" w:bidi="ru-RU"/>
        </w:rPr>
        <w:tab/>
        <w:t xml:space="preserve"> взрыве</w:t>
      </w:r>
      <w:r w:rsidRPr="00303552">
        <w:rPr>
          <w:rFonts w:ascii="Arial" w:eastAsia="Times New Roman" w:hAnsi="Arial" w:cs="Arial"/>
          <w:color w:val="000000"/>
          <w:sz w:val="17"/>
          <w:szCs w:val="17"/>
          <w:u w:val="single"/>
          <w:lang w:eastAsia="ru-RU" w:bidi="ru-RU"/>
        </w:rPr>
        <w:tab/>
        <w:t xml:space="preserve"> нейтронного боеприпаса мощностью 1 </w:t>
      </w:r>
      <w:proofErr w:type="spellStart"/>
      <w:r w:rsidRPr="00303552">
        <w:rPr>
          <w:rFonts w:ascii="Arial" w:eastAsia="Times New Roman" w:hAnsi="Arial" w:cs="Arial"/>
          <w:color w:val="000000"/>
          <w:sz w:val="17"/>
          <w:szCs w:val="17"/>
          <w:u w:val="single"/>
          <w:lang w:eastAsia="ru-RU" w:bidi="ru-RU"/>
        </w:rPr>
        <w:t>тыс.т</w:t>
      </w:r>
      <w:proofErr w:type="spellEnd"/>
      <w:r w:rsidRPr="00303552">
        <w:rPr>
          <w:rFonts w:ascii="Arial" w:eastAsia="Times New Roman" w:hAnsi="Arial" w:cs="Arial"/>
          <w:color w:val="000000"/>
          <w:sz w:val="17"/>
          <w:szCs w:val="17"/>
          <w:u w:val="single"/>
          <w:lang w:eastAsia="ru-RU" w:bidi="ru-RU"/>
        </w:rPr>
        <w:t>.</w:t>
      </w:r>
    </w:p>
    <w:p w:rsidR="00303552" w:rsidRPr="00303552" w:rsidRDefault="00303552" w:rsidP="00303552">
      <w:pPr>
        <w:tabs>
          <w:tab w:val="center" w:leader="underscore" w:pos="1566"/>
          <w:tab w:val="right" w:pos="2628"/>
          <w:tab w:val="center" w:pos="2787"/>
          <w:tab w:val="center" w:pos="3323"/>
          <w:tab w:val="center" w:pos="3881"/>
          <w:tab w:val="center" w:pos="4461"/>
          <w:tab w:val="center" w:pos="5163"/>
          <w:tab w:val="right" w:pos="6358"/>
          <w:tab w:val="right" w:pos="7236"/>
          <w:tab w:val="left" w:pos="7380"/>
        </w:tabs>
        <w:spacing w:after="0" w:line="170" w:lineRule="exact"/>
        <w:ind w:left="40"/>
        <w:rPr>
          <w:rFonts w:ascii="Arial" w:eastAsia="Times New Roman" w:hAnsi="Arial" w:cs="Arial"/>
          <w:sz w:val="20"/>
          <w:szCs w:val="20"/>
          <w:lang w:eastAsia="ru-RU"/>
        </w:rPr>
      </w:pPr>
    </w:p>
    <w:tbl>
      <w:tblPr>
        <w:tblOverlap w:val="never"/>
        <w:tblW w:w="5685" w:type="dxa"/>
        <w:tblLayout w:type="fixed"/>
        <w:tblCellMar>
          <w:left w:w="10" w:type="dxa"/>
          <w:right w:w="10" w:type="dxa"/>
        </w:tblCellMar>
        <w:tblLook w:val="04A0" w:firstRow="1" w:lastRow="0" w:firstColumn="1" w:lastColumn="0" w:noHBand="0" w:noVBand="1"/>
      </w:tblPr>
      <w:tblGrid>
        <w:gridCol w:w="1834"/>
        <w:gridCol w:w="3851"/>
      </w:tblGrid>
      <w:tr w:rsidR="00303552" w:rsidRPr="00303552" w:rsidTr="00007B33">
        <w:trPr>
          <w:trHeight w:hRule="exact" w:val="464"/>
        </w:trPr>
        <w:tc>
          <w:tcPr>
            <w:tcW w:w="1832" w:type="dxa"/>
            <w:vMerge w:val="restart"/>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80" w:lineRule="exact"/>
              <w:jc w:val="both"/>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Расстояние от центра взрыва, м</w:t>
            </w:r>
          </w:p>
        </w:tc>
        <w:tc>
          <w:tcPr>
            <w:tcW w:w="3848" w:type="dxa"/>
            <w:tcBorders>
              <w:top w:val="single" w:sz="4" w:space="0" w:color="auto"/>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Доза излучения, рад</w:t>
            </w:r>
          </w:p>
        </w:tc>
      </w:tr>
    </w:tbl>
    <w:tbl>
      <w:tblPr>
        <w:tblOverlap w:val="never"/>
        <w:tblW w:w="5685" w:type="dxa"/>
        <w:tblLayout w:type="fixed"/>
        <w:tblCellMar>
          <w:left w:w="10" w:type="dxa"/>
          <w:right w:w="10" w:type="dxa"/>
        </w:tblCellMar>
        <w:tblLook w:val="04A0" w:firstRow="1" w:lastRow="0" w:firstColumn="1" w:lastColumn="0" w:noHBand="0" w:noVBand="1"/>
      </w:tblPr>
      <w:tblGrid>
        <w:gridCol w:w="1834"/>
        <w:gridCol w:w="1221"/>
        <w:gridCol w:w="1434"/>
        <w:gridCol w:w="1196"/>
      </w:tblGrid>
      <w:tr w:rsidR="00303552" w:rsidRPr="00303552" w:rsidTr="00007B33">
        <w:trPr>
          <w:trHeight w:hRule="exact" w:val="410"/>
        </w:trPr>
        <w:tc>
          <w:tcPr>
            <w:tcW w:w="1832" w:type="dxa"/>
            <w:vMerge/>
            <w:tcBorders>
              <w:top w:val="single" w:sz="4" w:space="0" w:color="auto"/>
              <w:left w:val="single" w:sz="4" w:space="0" w:color="auto"/>
              <w:bottom w:val="nil"/>
              <w:right w:val="nil"/>
            </w:tcBorders>
            <w:vAlign w:val="center"/>
            <w:hideMark/>
          </w:tcPr>
          <w:p w:rsidR="00303552" w:rsidRPr="00303552" w:rsidRDefault="00303552" w:rsidP="00303552">
            <w:pPr>
              <w:spacing w:after="0" w:line="240" w:lineRule="auto"/>
              <w:rPr>
                <w:rFonts w:ascii="Arial" w:eastAsia="Arial" w:hAnsi="Arial" w:cs="Arial"/>
                <w:lang w:eastAsia="ru-RU"/>
              </w:rPr>
            </w:pPr>
          </w:p>
        </w:tc>
        <w:tc>
          <w:tcPr>
            <w:tcW w:w="1220" w:type="dxa"/>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3"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по у-</w:t>
            </w:r>
            <w:proofErr w:type="spellStart"/>
            <w:r w:rsidRPr="00303552">
              <w:rPr>
                <w:rFonts w:ascii="Times New Roman" w:eastAsia="Arial" w:hAnsi="Times New Roman" w:cs="Times New Roman"/>
                <w:color w:val="000000"/>
                <w:spacing w:val="-1"/>
                <w:sz w:val="16"/>
                <w:szCs w:val="16"/>
                <w:shd w:val="clear" w:color="auto" w:fill="FFFFFF"/>
                <w:lang w:eastAsia="ru-RU" w:bidi="ru-RU"/>
              </w:rPr>
              <w:t>излу</w:t>
            </w:r>
            <w:proofErr w:type="spellEnd"/>
            <w:r w:rsidRPr="00303552">
              <w:rPr>
                <w:rFonts w:ascii="Times New Roman" w:eastAsia="Arial" w:hAnsi="Times New Roman" w:cs="Times New Roman"/>
                <w:color w:val="000000"/>
                <w:spacing w:val="-1"/>
                <w:sz w:val="16"/>
                <w:szCs w:val="16"/>
                <w:shd w:val="clear" w:color="auto" w:fill="FFFFFF"/>
                <w:lang w:eastAsia="ru-RU" w:bidi="ru-RU"/>
              </w:rPr>
              <w:t xml:space="preserve">- </w:t>
            </w:r>
            <w:proofErr w:type="spellStart"/>
            <w:r w:rsidRPr="00303552">
              <w:rPr>
                <w:rFonts w:ascii="Times New Roman" w:eastAsia="Arial" w:hAnsi="Times New Roman" w:cs="Times New Roman"/>
                <w:color w:val="000000"/>
                <w:spacing w:val="-1"/>
                <w:sz w:val="16"/>
                <w:szCs w:val="16"/>
                <w:shd w:val="clear" w:color="auto" w:fill="FFFFFF"/>
                <w:lang w:eastAsia="ru-RU" w:bidi="ru-RU"/>
              </w:rPr>
              <w:t>чению</w:t>
            </w:r>
            <w:proofErr w:type="spellEnd"/>
          </w:p>
        </w:tc>
        <w:tc>
          <w:tcPr>
            <w:tcW w:w="1433" w:type="dxa"/>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по нейтронам</w:t>
            </w:r>
          </w:p>
        </w:tc>
        <w:tc>
          <w:tcPr>
            <w:tcW w:w="1195" w:type="dxa"/>
            <w:tcBorders>
              <w:top w:val="single" w:sz="4" w:space="0" w:color="auto"/>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суммарная</w:t>
            </w:r>
          </w:p>
        </w:tc>
      </w:tr>
    </w:tbl>
    <w:tbl>
      <w:tblPr>
        <w:tblOverlap w:val="never"/>
        <w:tblW w:w="5685" w:type="dxa"/>
        <w:tblLayout w:type="fixed"/>
        <w:tblCellMar>
          <w:left w:w="10" w:type="dxa"/>
          <w:right w:w="10" w:type="dxa"/>
        </w:tblCellMar>
        <w:tblLook w:val="04A0" w:firstRow="1" w:lastRow="0" w:firstColumn="1" w:lastColumn="0" w:noHBand="0" w:noVBand="1"/>
      </w:tblPr>
      <w:tblGrid>
        <w:gridCol w:w="1834"/>
        <w:gridCol w:w="1221"/>
        <w:gridCol w:w="1434"/>
        <w:gridCol w:w="1196"/>
      </w:tblGrid>
      <w:tr w:rsidR="00303552" w:rsidRPr="00303552" w:rsidTr="00007B33">
        <w:trPr>
          <w:trHeight w:hRule="exact" w:val="256"/>
        </w:trPr>
        <w:tc>
          <w:tcPr>
            <w:tcW w:w="1832" w:type="dxa"/>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300</w:t>
            </w:r>
          </w:p>
        </w:tc>
        <w:tc>
          <w:tcPr>
            <w:tcW w:w="1220" w:type="dxa"/>
            <w:tcBorders>
              <w:top w:val="single" w:sz="4" w:space="0" w:color="auto"/>
              <w:left w:val="single" w:sz="4" w:space="0" w:color="auto"/>
              <w:bottom w:val="nil"/>
              <w:right w:val="nil"/>
            </w:tcBorders>
            <w:shd w:val="clear" w:color="auto" w:fill="FFFFFF"/>
            <w:vAlign w:val="center"/>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100 000</w:t>
            </w:r>
          </w:p>
        </w:tc>
        <w:tc>
          <w:tcPr>
            <w:tcW w:w="1433" w:type="dxa"/>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400 000</w:t>
            </w:r>
          </w:p>
        </w:tc>
        <w:tc>
          <w:tcPr>
            <w:tcW w:w="1195" w:type="dxa"/>
            <w:tcBorders>
              <w:top w:val="single" w:sz="4" w:space="0" w:color="auto"/>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500 000</w:t>
            </w:r>
          </w:p>
        </w:tc>
      </w:tr>
      <w:tr w:rsidR="00303552" w:rsidRPr="00303552" w:rsidTr="00007B33">
        <w:trPr>
          <w:trHeight w:hRule="exact" w:val="248"/>
        </w:trPr>
        <w:tc>
          <w:tcPr>
            <w:tcW w:w="1832"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500</w:t>
            </w:r>
          </w:p>
        </w:tc>
        <w:tc>
          <w:tcPr>
            <w:tcW w:w="122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30 000</w:t>
            </w:r>
          </w:p>
        </w:tc>
        <w:tc>
          <w:tcPr>
            <w:tcW w:w="1433"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70 000</w:t>
            </w:r>
          </w:p>
        </w:tc>
        <w:tc>
          <w:tcPr>
            <w:tcW w:w="1195"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100 000</w:t>
            </w:r>
          </w:p>
        </w:tc>
      </w:tr>
      <w:tr w:rsidR="00303552" w:rsidRPr="00303552" w:rsidTr="00007B33">
        <w:trPr>
          <w:trHeight w:hRule="exact" w:val="194"/>
        </w:trPr>
        <w:tc>
          <w:tcPr>
            <w:tcW w:w="1832" w:type="dxa"/>
            <w:tcBorders>
              <w:top w:val="nil"/>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700</w:t>
            </w:r>
          </w:p>
        </w:tc>
        <w:tc>
          <w:tcPr>
            <w:tcW w:w="1220" w:type="dxa"/>
            <w:tcBorders>
              <w:top w:val="nil"/>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5000</w:t>
            </w:r>
          </w:p>
        </w:tc>
        <w:tc>
          <w:tcPr>
            <w:tcW w:w="1433"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10 000</w:t>
            </w:r>
          </w:p>
        </w:tc>
        <w:tc>
          <w:tcPr>
            <w:tcW w:w="1195" w:type="dxa"/>
            <w:tcBorders>
              <w:top w:val="nil"/>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15 000</w:t>
            </w:r>
          </w:p>
        </w:tc>
      </w:tr>
      <w:tr w:rsidR="00303552" w:rsidRPr="00303552" w:rsidTr="00007B33">
        <w:trPr>
          <w:trHeight w:hRule="exact" w:val="194"/>
        </w:trPr>
        <w:tc>
          <w:tcPr>
            <w:tcW w:w="1832"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1000</w:t>
            </w:r>
          </w:p>
        </w:tc>
        <w:tc>
          <w:tcPr>
            <w:tcW w:w="122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800</w:t>
            </w:r>
          </w:p>
        </w:tc>
        <w:tc>
          <w:tcPr>
            <w:tcW w:w="1433"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1200</w:t>
            </w:r>
          </w:p>
        </w:tc>
        <w:tc>
          <w:tcPr>
            <w:tcW w:w="1195"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2000</w:t>
            </w:r>
          </w:p>
        </w:tc>
      </w:tr>
      <w:tr w:rsidR="00303552" w:rsidRPr="00303552" w:rsidTr="00007B33">
        <w:trPr>
          <w:trHeight w:hRule="exact" w:val="198"/>
        </w:trPr>
        <w:tc>
          <w:tcPr>
            <w:tcW w:w="1832"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1200</w:t>
            </w:r>
          </w:p>
        </w:tc>
        <w:tc>
          <w:tcPr>
            <w:tcW w:w="122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350</w:t>
            </w:r>
          </w:p>
        </w:tc>
        <w:tc>
          <w:tcPr>
            <w:tcW w:w="1433"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500</w:t>
            </w:r>
          </w:p>
        </w:tc>
        <w:tc>
          <w:tcPr>
            <w:tcW w:w="1195"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850</w:t>
            </w:r>
          </w:p>
        </w:tc>
      </w:tr>
      <w:tr w:rsidR="00303552" w:rsidRPr="00303552" w:rsidTr="00007B33">
        <w:trPr>
          <w:trHeight w:hRule="exact" w:val="198"/>
        </w:trPr>
        <w:tc>
          <w:tcPr>
            <w:tcW w:w="1832" w:type="dxa"/>
            <w:tcBorders>
              <w:top w:val="nil"/>
              <w:left w:val="single" w:sz="4" w:space="0" w:color="auto"/>
              <w:bottom w:val="nil"/>
              <w:right w:val="nil"/>
            </w:tcBorders>
            <w:shd w:val="clear" w:color="auto" w:fill="FFFFFF"/>
            <w:vAlign w:val="center"/>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1500</w:t>
            </w:r>
          </w:p>
        </w:tc>
        <w:tc>
          <w:tcPr>
            <w:tcW w:w="122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100</w:t>
            </w:r>
          </w:p>
        </w:tc>
        <w:tc>
          <w:tcPr>
            <w:tcW w:w="1433"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100</w:t>
            </w:r>
          </w:p>
        </w:tc>
        <w:tc>
          <w:tcPr>
            <w:tcW w:w="1195"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200</w:t>
            </w:r>
          </w:p>
        </w:tc>
      </w:tr>
      <w:tr w:rsidR="00303552" w:rsidRPr="00303552" w:rsidTr="00007B33">
        <w:trPr>
          <w:trHeight w:hRule="exact" w:val="191"/>
        </w:trPr>
        <w:tc>
          <w:tcPr>
            <w:tcW w:w="1832"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1800</w:t>
            </w:r>
          </w:p>
        </w:tc>
        <w:tc>
          <w:tcPr>
            <w:tcW w:w="122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45</w:t>
            </w:r>
          </w:p>
        </w:tc>
        <w:tc>
          <w:tcPr>
            <w:tcW w:w="1433"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30</w:t>
            </w:r>
          </w:p>
        </w:tc>
        <w:tc>
          <w:tcPr>
            <w:tcW w:w="1195"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75</w:t>
            </w:r>
          </w:p>
        </w:tc>
      </w:tr>
      <w:tr w:rsidR="00303552" w:rsidRPr="00303552" w:rsidTr="00007B33">
        <w:trPr>
          <w:trHeight w:hRule="exact" w:val="284"/>
        </w:trPr>
        <w:tc>
          <w:tcPr>
            <w:tcW w:w="1832" w:type="dxa"/>
            <w:tcBorders>
              <w:top w:val="nil"/>
              <w:left w:val="single" w:sz="4" w:space="0" w:color="auto"/>
              <w:bottom w:val="single" w:sz="4" w:space="0" w:color="auto"/>
              <w:right w:val="nil"/>
            </w:tcBorders>
            <w:shd w:val="clear" w:color="auto" w:fill="FFFFFF"/>
            <w:vAlign w:val="center"/>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2000</w:t>
            </w:r>
          </w:p>
        </w:tc>
        <w:tc>
          <w:tcPr>
            <w:tcW w:w="1220" w:type="dxa"/>
            <w:tcBorders>
              <w:top w:val="nil"/>
              <w:left w:val="single" w:sz="4" w:space="0" w:color="auto"/>
              <w:bottom w:val="single" w:sz="4" w:space="0" w:color="auto"/>
              <w:right w:val="nil"/>
            </w:tcBorders>
            <w:shd w:val="clear" w:color="auto" w:fill="FFFFFF"/>
            <w:vAlign w:val="center"/>
            <w:hideMark/>
          </w:tcPr>
          <w:p w:rsidR="00303552" w:rsidRPr="00303552" w:rsidRDefault="00303552" w:rsidP="00303552">
            <w:pPr>
              <w:framePr w:w="5717" w:wrap="notBeside" w:vAnchor="text" w:hAnchor="text" w:y="1"/>
              <w:widowControl w:val="0"/>
              <w:spacing w:after="0" w:line="170" w:lineRule="exact"/>
              <w:ind w:right="340"/>
              <w:jc w:val="right"/>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w:t>
            </w:r>
          </w:p>
        </w:tc>
        <w:tc>
          <w:tcPr>
            <w:tcW w:w="1433" w:type="dxa"/>
            <w:tcBorders>
              <w:top w:val="nil"/>
              <w:left w:val="single" w:sz="4" w:space="0" w:color="auto"/>
              <w:bottom w:val="single" w:sz="4" w:space="0" w:color="auto"/>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5</w:t>
            </w:r>
          </w:p>
        </w:tc>
        <w:tc>
          <w:tcPr>
            <w:tcW w:w="1195" w:type="dxa"/>
            <w:tcBorders>
              <w:top w:val="nil"/>
              <w:left w:val="single" w:sz="4" w:space="0" w:color="auto"/>
              <w:bottom w:val="single" w:sz="4" w:space="0" w:color="auto"/>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15</w:t>
            </w:r>
          </w:p>
        </w:tc>
      </w:tr>
    </w:tbl>
    <w:p w:rsidR="00303552" w:rsidRPr="00303552" w:rsidRDefault="00303552" w:rsidP="00303552">
      <w:pPr>
        <w:spacing w:after="0" w:line="240" w:lineRule="auto"/>
        <w:rPr>
          <w:rFonts w:ascii="Times New Roman" w:eastAsia="Times New Roman" w:hAnsi="Times New Roman" w:cs="Times New Roman"/>
          <w:sz w:val="2"/>
          <w:szCs w:val="2"/>
          <w:lang w:eastAsia="ru-RU"/>
        </w:rPr>
      </w:pPr>
    </w:p>
    <w:p w:rsidR="00303552" w:rsidRPr="00303552" w:rsidRDefault="00303552" w:rsidP="00303552">
      <w:pPr>
        <w:spacing w:after="0" w:line="205" w:lineRule="exact"/>
        <w:ind w:right="20"/>
        <w:jc w:val="center"/>
        <w:rPr>
          <w:rFonts w:ascii="Times New Roman" w:eastAsia="Times New Roman" w:hAnsi="Times New Roman" w:cs="Times New Roman"/>
          <w:sz w:val="20"/>
          <w:szCs w:val="20"/>
          <w:lang w:eastAsia="ru-RU"/>
        </w:rPr>
      </w:pPr>
      <w:r w:rsidRPr="00303552">
        <w:rPr>
          <w:rFonts w:ascii="Times New Roman" w:eastAsia="Times New Roman" w:hAnsi="Times New Roman" w:cs="Times New Roman"/>
          <w:i/>
          <w:iCs/>
          <w:color w:val="000000"/>
          <w:sz w:val="17"/>
          <w:szCs w:val="17"/>
          <w:lang w:eastAsia="ru-RU" w:bidi="ru-RU"/>
        </w:rPr>
        <w:t>Примечания:</w:t>
      </w:r>
      <w:r w:rsidRPr="00303552">
        <w:rPr>
          <w:rFonts w:ascii="Times New Roman" w:eastAsia="Times New Roman" w:hAnsi="Times New Roman" w:cs="Times New Roman"/>
          <w:sz w:val="20"/>
          <w:szCs w:val="20"/>
          <w:lang w:eastAsia="ru-RU"/>
        </w:rPr>
        <w:t xml:space="preserve"> 1. При взрыве нейтронного боеприпаса мощностью </w:t>
      </w:r>
      <w:r w:rsidRPr="00303552">
        <w:rPr>
          <w:rFonts w:ascii="Times New Roman" w:eastAsia="Times New Roman" w:hAnsi="Times New Roman" w:cs="Times New Roman"/>
          <w:i/>
          <w:iCs/>
          <w:color w:val="000000"/>
          <w:sz w:val="17"/>
          <w:szCs w:val="17"/>
          <w:lang w:val="en-US" w:bidi="en-US"/>
        </w:rPr>
        <w:t>q</w:t>
      </w:r>
      <w:r w:rsidRPr="00303552">
        <w:rPr>
          <w:rFonts w:ascii="Times New Roman" w:eastAsia="Times New Roman" w:hAnsi="Times New Roman" w:cs="Times New Roman"/>
          <w:sz w:val="20"/>
          <w:szCs w:val="20"/>
          <w:lang w:bidi="en-US"/>
        </w:rPr>
        <w:t xml:space="preserve"> </w:t>
      </w:r>
      <w:r w:rsidRPr="00303552">
        <w:rPr>
          <w:rFonts w:ascii="Times New Roman" w:eastAsia="Times New Roman" w:hAnsi="Times New Roman" w:cs="Times New Roman"/>
          <w:sz w:val="20"/>
          <w:szCs w:val="20"/>
          <w:lang w:eastAsia="ru-RU"/>
        </w:rPr>
        <w:t xml:space="preserve">(тыс. т) дозы излучения будут в </w:t>
      </w:r>
      <w:r w:rsidRPr="00303552">
        <w:rPr>
          <w:rFonts w:ascii="Times New Roman" w:eastAsia="Times New Roman" w:hAnsi="Times New Roman" w:cs="Times New Roman"/>
          <w:i/>
          <w:iCs/>
          <w:color w:val="000000"/>
          <w:sz w:val="17"/>
          <w:szCs w:val="17"/>
          <w:lang w:eastAsia="ru-RU" w:bidi="ru-RU"/>
        </w:rPr>
        <w:t>д</w:t>
      </w:r>
      <w:r w:rsidRPr="00303552">
        <w:rPr>
          <w:rFonts w:ascii="Times New Roman" w:eastAsia="Times New Roman" w:hAnsi="Times New Roman" w:cs="Times New Roman"/>
          <w:sz w:val="20"/>
          <w:szCs w:val="20"/>
          <w:lang w:eastAsia="ru-RU"/>
        </w:rPr>
        <w:t xml:space="preserve"> раз больше (меньше) указанных в таблице.</w:t>
      </w:r>
    </w:p>
    <w:p w:rsidR="00303552" w:rsidRPr="00303552" w:rsidRDefault="00303552" w:rsidP="00303552">
      <w:pPr>
        <w:spacing w:after="500" w:line="205" w:lineRule="exact"/>
        <w:ind w:right="20"/>
        <w:jc w:val="center"/>
        <w:rPr>
          <w:rFonts w:ascii="Times New Roman" w:eastAsia="Times New Roman" w:hAnsi="Times New Roman" w:cs="Times New Roman"/>
          <w:sz w:val="20"/>
          <w:szCs w:val="20"/>
          <w:lang w:eastAsia="ru-RU"/>
        </w:rPr>
      </w:pPr>
      <w:r w:rsidRPr="00303552">
        <w:rPr>
          <w:rFonts w:ascii="Times New Roman" w:eastAsia="Times New Roman" w:hAnsi="Times New Roman" w:cs="Times New Roman"/>
          <w:sz w:val="20"/>
          <w:szCs w:val="20"/>
          <w:lang w:eastAsia="ru-RU"/>
        </w:rPr>
        <w:t>2. При взрыве ядерного заряда деления той же мощности при прочих равных условиях дозы излучения будут меньше в 5—10 раз.</w:t>
      </w:r>
    </w:p>
    <w:p w:rsidR="00303552" w:rsidRPr="00303552" w:rsidRDefault="00303552" w:rsidP="00303552">
      <w:pPr>
        <w:widowControl w:val="0"/>
        <w:spacing w:after="0" w:line="256" w:lineRule="exact"/>
        <w:ind w:left="40" w:right="40" w:firstLine="340"/>
        <w:jc w:val="both"/>
        <w:rPr>
          <w:rFonts w:ascii="Arial" w:eastAsia="Arial" w:hAnsi="Arial" w:cs="Arial"/>
        </w:rPr>
      </w:pPr>
      <w:r w:rsidRPr="00303552">
        <w:rPr>
          <w:rFonts w:ascii="Arial" w:eastAsia="Arial" w:hAnsi="Arial" w:cs="Arial"/>
        </w:rPr>
        <w:t>Наиболее сильное воздействие проникающая радиация оказывает в случае взрывов нейтронных боеприпасов, когда основная доля дозы излучения образуется быстрыми нейтронами.</w:t>
      </w:r>
    </w:p>
    <w:p w:rsidR="00303552" w:rsidRPr="00303552" w:rsidRDefault="00303552" w:rsidP="00303552">
      <w:pPr>
        <w:widowControl w:val="0"/>
        <w:spacing w:after="0" w:line="256" w:lineRule="exact"/>
        <w:ind w:left="40" w:right="40" w:firstLine="340"/>
        <w:jc w:val="both"/>
        <w:rPr>
          <w:rFonts w:ascii="Arial" w:eastAsia="Arial" w:hAnsi="Arial" w:cs="Arial"/>
        </w:rPr>
      </w:pPr>
      <w:r w:rsidRPr="00303552">
        <w:rPr>
          <w:rFonts w:ascii="Arial" w:eastAsia="Arial" w:hAnsi="Arial" w:cs="Arial"/>
        </w:rPr>
        <w:t>Из данных табл. 10 следует, что на близких расстояниях от эпицентра взрыва, в зоне смертельных и тяжёлых поражений, доза нейтронов значительно превосходит дозу у- излучения, и только на границе лёгких поражений, т. е. на расстоянии 1500—1800 м от эпицентра, их значения будут примерно одинаковыми.</w:t>
      </w:r>
    </w:p>
    <w:p w:rsidR="00303552" w:rsidRPr="00303552" w:rsidRDefault="00303552" w:rsidP="00303552">
      <w:pPr>
        <w:widowControl w:val="0"/>
        <w:spacing w:after="0" w:line="256" w:lineRule="exact"/>
        <w:ind w:left="40" w:right="40" w:firstLine="340"/>
        <w:jc w:val="both"/>
        <w:rPr>
          <w:rFonts w:ascii="Arial" w:eastAsia="Arial" w:hAnsi="Arial" w:cs="Arial"/>
        </w:rPr>
      </w:pPr>
      <w:r w:rsidRPr="00303552">
        <w:rPr>
          <w:rFonts w:ascii="Arial" w:eastAsia="Arial" w:hAnsi="Arial" w:cs="Arial"/>
        </w:rPr>
        <w:t>Поражающее воздействие проникающей радиации на личный состав подразделений и на состояние его боеспособности зависит от дозы излучения и времени, прошедшего после взрыва. В зависимости от дозы излучения различают четыре степени лучевой болезни:</w:t>
      </w:r>
    </w:p>
    <w:p w:rsidR="00303552" w:rsidRPr="00303552" w:rsidRDefault="00303552" w:rsidP="00303552">
      <w:pPr>
        <w:widowControl w:val="0"/>
        <w:numPr>
          <w:ilvl w:val="0"/>
          <w:numId w:val="5"/>
        </w:numPr>
        <w:spacing w:after="0" w:line="256" w:lineRule="exact"/>
        <w:ind w:left="40" w:right="40" w:firstLine="340"/>
        <w:jc w:val="both"/>
        <w:rPr>
          <w:rFonts w:ascii="Arial" w:eastAsia="Arial" w:hAnsi="Arial" w:cs="Arial"/>
        </w:rPr>
      </w:pPr>
      <w:r w:rsidRPr="00303552">
        <w:rPr>
          <w:rFonts w:ascii="Arial" w:eastAsia="Arial" w:hAnsi="Arial" w:cs="Arial"/>
        </w:rPr>
        <w:t xml:space="preserve"> лучевая болезнь I степени (лёгкая) возникает при суммарной дозе излучения 150—250 рад. Скрытый период продолжается две-три недели, после чего появляются недомогание, общая слабость, тошнота, головокружение, периодически повышается температура. В крови уменьшается содержание белых кровяных шариков. Лучевая болезнь I степени излечима;</w:t>
      </w:r>
    </w:p>
    <w:p w:rsidR="00303552" w:rsidRPr="00303552" w:rsidRDefault="00303552" w:rsidP="00303552">
      <w:pPr>
        <w:widowControl w:val="0"/>
        <w:numPr>
          <w:ilvl w:val="0"/>
          <w:numId w:val="5"/>
        </w:numPr>
        <w:spacing w:after="0" w:line="256" w:lineRule="exact"/>
        <w:ind w:left="40" w:right="40" w:firstLine="340"/>
        <w:jc w:val="both"/>
        <w:rPr>
          <w:rFonts w:ascii="Arial" w:eastAsia="Arial" w:hAnsi="Arial" w:cs="Arial"/>
        </w:rPr>
      </w:pPr>
      <w:r w:rsidRPr="00303552">
        <w:rPr>
          <w:rFonts w:ascii="Arial" w:eastAsia="Arial" w:hAnsi="Arial" w:cs="Arial"/>
        </w:rPr>
        <w:t xml:space="preserve"> лучевая болезнь II степени (средняя) возникает при суммарной дозе излучения 250— 400 рад. Скрытый период длится около недели. Признаки заболевания выражены более ярко. При активном лечении выздоровление наступает через 1,5—2 месяца;</w:t>
      </w:r>
    </w:p>
    <w:p w:rsidR="00303552" w:rsidRPr="00303552" w:rsidRDefault="00303552" w:rsidP="00303552">
      <w:pPr>
        <w:widowControl w:val="0"/>
        <w:numPr>
          <w:ilvl w:val="0"/>
          <w:numId w:val="5"/>
        </w:numPr>
        <w:spacing w:after="0" w:line="256" w:lineRule="exact"/>
        <w:ind w:left="40" w:right="40" w:firstLine="340"/>
        <w:jc w:val="both"/>
        <w:rPr>
          <w:rFonts w:ascii="Arial" w:eastAsia="Arial" w:hAnsi="Arial" w:cs="Arial"/>
        </w:rPr>
      </w:pPr>
      <w:r w:rsidRPr="00303552">
        <w:rPr>
          <w:rFonts w:ascii="Arial" w:eastAsia="Arial" w:hAnsi="Arial" w:cs="Arial"/>
        </w:rPr>
        <w:t xml:space="preserve"> лучевая болезнь </w:t>
      </w:r>
      <w:r w:rsidRPr="00303552">
        <w:rPr>
          <w:rFonts w:ascii="Arial" w:eastAsia="Arial" w:hAnsi="Arial" w:cs="Arial"/>
          <w:lang w:val="en-US" w:bidi="en-US"/>
        </w:rPr>
        <w:t>III</w:t>
      </w:r>
      <w:r w:rsidRPr="00303552">
        <w:rPr>
          <w:rFonts w:ascii="Arial" w:eastAsia="Arial" w:hAnsi="Arial" w:cs="Arial"/>
          <w:lang w:bidi="en-US"/>
        </w:rPr>
        <w:t xml:space="preserve"> </w:t>
      </w:r>
      <w:r w:rsidRPr="00303552">
        <w:rPr>
          <w:rFonts w:ascii="Arial" w:eastAsia="Arial" w:hAnsi="Arial" w:cs="Arial"/>
        </w:rPr>
        <w:t>степени (тяжёлая) возникает при дозе излучения 400—700 рад. Скрытый период составляет несколько часов. Болезнь протекает интенсивно и тяжело. В случае благоприятного исхода выздоровление может наступить через 6—8 месяцев;</w:t>
      </w:r>
    </w:p>
    <w:p w:rsidR="00303552" w:rsidRPr="00303552" w:rsidRDefault="00303552" w:rsidP="00303552">
      <w:pPr>
        <w:widowControl w:val="0"/>
        <w:numPr>
          <w:ilvl w:val="0"/>
          <w:numId w:val="5"/>
        </w:numPr>
        <w:spacing w:after="0" w:line="256" w:lineRule="exact"/>
        <w:ind w:left="40" w:right="40" w:firstLine="340"/>
        <w:jc w:val="both"/>
        <w:rPr>
          <w:rFonts w:ascii="Arial" w:eastAsia="Arial" w:hAnsi="Arial" w:cs="Arial"/>
        </w:rPr>
      </w:pPr>
      <w:r w:rsidRPr="00303552">
        <w:rPr>
          <w:rFonts w:ascii="Arial" w:eastAsia="Arial" w:hAnsi="Arial" w:cs="Arial"/>
        </w:rPr>
        <w:t xml:space="preserve"> лучевая болезнь IV степени (крайне тяжёлая) возникает при дозе излучения свыше 700 рад, которая является наиболее опасной. При дозах, превышающих 5000 рад, человек утрачивает боеспособность через несколько минут.</w:t>
      </w:r>
    </w:p>
    <w:p w:rsidR="00303552" w:rsidRPr="00303552" w:rsidRDefault="00303552" w:rsidP="00303552">
      <w:pPr>
        <w:widowControl w:val="0"/>
        <w:spacing w:after="0" w:line="256" w:lineRule="exact"/>
        <w:ind w:left="40" w:right="40"/>
        <w:jc w:val="both"/>
        <w:rPr>
          <w:rFonts w:ascii="Arial" w:eastAsia="Arial" w:hAnsi="Arial" w:cs="Arial"/>
        </w:rPr>
      </w:pPr>
      <w:r w:rsidRPr="00303552">
        <w:rPr>
          <w:rFonts w:ascii="Arial" w:eastAsia="Arial" w:hAnsi="Arial" w:cs="Arial"/>
        </w:rPr>
        <w:t xml:space="preserve">         Тяжесть поражения в известной мере зависит от состояния организма человека до облучения и его индивидуальных особенностей. Сильное переутомление, голодание, болезнь, травмы, ожоги повышают чувствительность организма к воздействию проникающей радиации. Сначала человек теряет физическую работоспособность, а затем — умственную.</w:t>
      </w:r>
    </w:p>
    <w:p w:rsidR="00303552" w:rsidRPr="00303552" w:rsidRDefault="00303552" w:rsidP="00303552">
      <w:pPr>
        <w:widowControl w:val="0"/>
        <w:spacing w:after="0" w:line="256" w:lineRule="exact"/>
        <w:ind w:left="40" w:right="40" w:firstLine="340"/>
        <w:jc w:val="both"/>
        <w:rPr>
          <w:rFonts w:ascii="Arial" w:eastAsia="Arial" w:hAnsi="Arial" w:cs="Arial"/>
        </w:rPr>
      </w:pPr>
      <w:r w:rsidRPr="00303552">
        <w:rPr>
          <w:rFonts w:ascii="Arial" w:eastAsia="Arial" w:hAnsi="Arial" w:cs="Arial"/>
        </w:rPr>
        <w:t xml:space="preserve">  На поверхности покрытий вооружения и военной техники под действием нейтронов может образоваться наведённая активность, которая оказывает влияние на боеспособность экипажей и личный состав ремонтно- эвакуационных подразделений.</w:t>
      </w:r>
    </w:p>
    <w:p w:rsidR="00303552" w:rsidRPr="00303552" w:rsidRDefault="00303552" w:rsidP="00303552">
      <w:pPr>
        <w:widowControl w:val="0"/>
        <w:spacing w:after="0" w:line="256" w:lineRule="exact"/>
        <w:ind w:left="40" w:right="40" w:firstLine="340"/>
        <w:jc w:val="both"/>
        <w:rPr>
          <w:rFonts w:ascii="Arial" w:eastAsia="Arial" w:hAnsi="Arial" w:cs="Arial"/>
        </w:rPr>
      </w:pPr>
      <w:r w:rsidRPr="00303552">
        <w:rPr>
          <w:rFonts w:ascii="Arial" w:eastAsia="Arial" w:hAnsi="Arial" w:cs="Arial"/>
        </w:rPr>
        <w:t xml:space="preserve">В приборах радиационной разведки под действием наведённой активности в детекторных блоках могут выйти из строя наиболее чувствительные поддиапазоны измерений. При больших дозах излучения и потоках быстрых нейтронов утрачивают работоспособность комплектующие элементы систем радиоэлектроники и </w:t>
      </w:r>
      <w:proofErr w:type="spellStart"/>
      <w:r w:rsidRPr="00303552">
        <w:rPr>
          <w:rFonts w:ascii="Arial" w:eastAsia="Arial" w:hAnsi="Arial" w:cs="Arial"/>
        </w:rPr>
        <w:t>электроавтоматики</w:t>
      </w:r>
      <w:proofErr w:type="spellEnd"/>
      <w:r w:rsidRPr="00303552">
        <w:rPr>
          <w:rFonts w:ascii="Arial" w:eastAsia="Arial" w:hAnsi="Arial" w:cs="Arial"/>
        </w:rPr>
        <w:t>. При дозах более 2000 рад стекла оптических приборов темнеют, окрашиваясь в фиолетово-бурый цвет, что снижает или полностью исключает возможность их использования для наблюдения. Дозы излучения в 2—3 рад приводят в негодность фотоматериалы, находящиеся в светоне</w:t>
      </w:r>
      <w:r w:rsidRPr="00303552">
        <w:rPr>
          <w:rFonts w:ascii="Arial" w:eastAsia="Arial" w:hAnsi="Arial" w:cs="Arial"/>
        </w:rPr>
        <w:softHyphen/>
        <w:t>проницаемой упаковке.</w:t>
      </w:r>
    </w:p>
    <w:p w:rsidR="00303552" w:rsidRPr="00303552" w:rsidRDefault="00303552" w:rsidP="00303552">
      <w:pPr>
        <w:widowControl w:val="0"/>
        <w:spacing w:after="0" w:line="256" w:lineRule="exact"/>
        <w:ind w:left="40" w:right="40" w:firstLine="340"/>
        <w:jc w:val="both"/>
        <w:rPr>
          <w:rFonts w:ascii="Arial" w:eastAsia="Arial" w:hAnsi="Arial" w:cs="Arial"/>
        </w:rPr>
      </w:pPr>
      <w:r w:rsidRPr="00303552">
        <w:rPr>
          <w:rFonts w:ascii="Arial" w:eastAsia="Arial" w:hAnsi="Arial" w:cs="Arial"/>
        </w:rPr>
        <w:t xml:space="preserve">Защитой от проникающей радиации служат различные материалы, ослабляющие действие у- излучения и нейтронов. При решении вопросов выбора защитных материалов следует учитывать разницу в механизмах взаимодействия у-излучения и нейтронов со средой, у- Излучение наиболее сильно ослабляется тяжёлыми материалами, имеющими </w:t>
      </w:r>
      <w:r w:rsidRPr="00303552">
        <w:rPr>
          <w:rFonts w:ascii="Arial" w:eastAsia="Arial" w:hAnsi="Arial" w:cs="Arial"/>
        </w:rPr>
        <w:lastRenderedPageBreak/>
        <w:t xml:space="preserve">высокую электронную плотность (свинец, сталь, бетон). Поток нейтронов лучше ослабляется лёгкими материалами, содержащими ядра лёгких элементов, </w:t>
      </w:r>
      <w:proofErr w:type="gramStart"/>
      <w:r w:rsidRPr="00303552">
        <w:rPr>
          <w:rFonts w:ascii="Arial" w:eastAsia="Arial" w:hAnsi="Arial" w:cs="Arial"/>
        </w:rPr>
        <w:t>например</w:t>
      </w:r>
      <w:proofErr w:type="gramEnd"/>
      <w:r w:rsidRPr="00303552">
        <w:rPr>
          <w:rFonts w:ascii="Arial" w:eastAsia="Arial" w:hAnsi="Arial" w:cs="Arial"/>
        </w:rPr>
        <w:t xml:space="preserve"> водорода (вода, полиэтилен).</w:t>
      </w:r>
    </w:p>
    <w:p w:rsidR="00303552" w:rsidRPr="00303552" w:rsidRDefault="00303552" w:rsidP="00303552">
      <w:pPr>
        <w:spacing w:after="0" w:line="240" w:lineRule="auto"/>
        <w:jc w:val="center"/>
        <w:rPr>
          <w:rFonts w:ascii="Arial" w:eastAsia="Times New Roman" w:hAnsi="Arial" w:cs="Arial"/>
          <w:sz w:val="20"/>
          <w:szCs w:val="20"/>
          <w:lang w:eastAsia="ru-RU"/>
        </w:rPr>
      </w:pPr>
    </w:p>
    <w:p w:rsidR="00303552" w:rsidRPr="00303552" w:rsidRDefault="00303552" w:rsidP="00303552">
      <w:pPr>
        <w:spacing w:after="0" w:line="240" w:lineRule="auto"/>
        <w:jc w:val="center"/>
        <w:rPr>
          <w:rFonts w:ascii="Arial" w:eastAsia="Times New Roman" w:hAnsi="Arial" w:cs="Arial"/>
          <w:sz w:val="20"/>
          <w:szCs w:val="20"/>
          <w:lang w:eastAsia="ru-RU"/>
        </w:rPr>
      </w:pPr>
      <w:r w:rsidRPr="00303552">
        <w:rPr>
          <w:rFonts w:ascii="Arial" w:eastAsia="Times New Roman" w:hAnsi="Arial" w:cs="Arial"/>
          <w:sz w:val="20"/>
          <w:szCs w:val="20"/>
          <w:lang w:eastAsia="ru-RU"/>
        </w:rPr>
        <w:t>Слои половинного ослабления соответственно по нейтронам и по у-излучению (табл. 11).</w:t>
      </w:r>
    </w:p>
    <w:p w:rsidR="00303552" w:rsidRPr="00303552" w:rsidRDefault="00303552" w:rsidP="00303552">
      <w:pPr>
        <w:framePr w:w="5717" w:wrap="notBeside" w:vAnchor="text" w:hAnchor="text" w:y="1"/>
        <w:widowControl w:val="0"/>
        <w:spacing w:after="0" w:line="170" w:lineRule="exact"/>
        <w:rPr>
          <w:rFonts w:ascii="Times New Roman" w:hAnsi="Times New Roman" w:cs="Times New Roman"/>
          <w:i/>
          <w:iCs/>
          <w:sz w:val="17"/>
          <w:szCs w:val="17"/>
        </w:rPr>
      </w:pPr>
      <w:r w:rsidRPr="00303552">
        <w:rPr>
          <w:i/>
          <w:iCs/>
          <w:sz w:val="17"/>
          <w:szCs w:val="17"/>
        </w:rPr>
        <w:t>Таблица 11</w:t>
      </w:r>
    </w:p>
    <w:p w:rsidR="00303552" w:rsidRPr="00303552" w:rsidRDefault="00303552" w:rsidP="00303552">
      <w:pPr>
        <w:framePr w:w="5717" w:wrap="notBeside" w:vAnchor="text" w:hAnchor="text" w:y="1"/>
        <w:tabs>
          <w:tab w:val="right" w:leader="underscore" w:pos="2902"/>
          <w:tab w:val="right" w:pos="3607"/>
          <w:tab w:val="right" w:pos="3960"/>
          <w:tab w:val="right" w:pos="4946"/>
          <w:tab w:val="center" w:pos="5396"/>
          <w:tab w:val="right" w:pos="6869"/>
          <w:tab w:val="right" w:pos="7603"/>
        </w:tabs>
        <w:spacing w:after="0" w:line="170" w:lineRule="exact"/>
        <w:jc w:val="both"/>
        <w:rPr>
          <w:rFonts w:ascii="Times New Roman" w:eastAsia="Times New Roman" w:hAnsi="Times New Roman" w:cs="Times New Roman"/>
          <w:color w:val="000000"/>
          <w:sz w:val="17"/>
          <w:szCs w:val="17"/>
          <w:u w:val="single"/>
          <w:lang w:eastAsia="ru-RU" w:bidi="ru-RU"/>
        </w:rPr>
      </w:pPr>
      <w:r w:rsidRPr="00303552">
        <w:rPr>
          <w:rFonts w:ascii="Times New Roman" w:eastAsia="Times New Roman" w:hAnsi="Times New Roman" w:cs="Times New Roman"/>
          <w:color w:val="000000"/>
          <w:sz w:val="17"/>
          <w:szCs w:val="17"/>
          <w:u w:val="single"/>
          <w:lang w:eastAsia="ru-RU" w:bidi="ru-RU"/>
        </w:rPr>
        <w:t>Значения толщины слоя</w:t>
      </w:r>
      <w:r w:rsidRPr="00303552">
        <w:rPr>
          <w:rFonts w:ascii="Times New Roman" w:eastAsia="Times New Roman" w:hAnsi="Times New Roman" w:cs="Times New Roman"/>
          <w:color w:val="000000"/>
          <w:sz w:val="17"/>
          <w:szCs w:val="17"/>
          <w:u w:val="single"/>
          <w:lang w:eastAsia="ru-RU" w:bidi="ru-RU"/>
        </w:rPr>
        <w:tab/>
        <w:t xml:space="preserve"> </w:t>
      </w:r>
      <w:proofErr w:type="gramStart"/>
      <w:r w:rsidRPr="00303552">
        <w:rPr>
          <w:rFonts w:ascii="Times New Roman" w:eastAsia="Times New Roman" w:hAnsi="Times New Roman" w:cs="Times New Roman"/>
          <w:color w:val="000000"/>
          <w:sz w:val="17"/>
          <w:szCs w:val="17"/>
          <w:u w:val="single"/>
          <w:lang w:eastAsia="ru-RU" w:bidi="ru-RU"/>
        </w:rPr>
        <w:t>половинного  ослабления</w:t>
      </w:r>
      <w:proofErr w:type="gramEnd"/>
      <w:r w:rsidRPr="00303552">
        <w:rPr>
          <w:rFonts w:ascii="Times New Roman" w:eastAsia="Times New Roman" w:hAnsi="Times New Roman" w:cs="Times New Roman"/>
          <w:color w:val="000000"/>
          <w:sz w:val="17"/>
          <w:szCs w:val="17"/>
          <w:u w:val="single"/>
          <w:lang w:eastAsia="ru-RU" w:bidi="ru-RU"/>
        </w:rPr>
        <w:t xml:space="preserve"> проникающей радиации</w:t>
      </w:r>
    </w:p>
    <w:p w:rsidR="00303552" w:rsidRPr="00303552" w:rsidRDefault="00303552" w:rsidP="00303552">
      <w:pPr>
        <w:framePr w:w="5717" w:wrap="notBeside" w:vAnchor="text" w:hAnchor="text" w:y="1"/>
        <w:tabs>
          <w:tab w:val="right" w:leader="underscore" w:pos="2902"/>
          <w:tab w:val="right" w:pos="3607"/>
          <w:tab w:val="right" w:pos="3960"/>
          <w:tab w:val="right" w:pos="4946"/>
          <w:tab w:val="center" w:pos="5396"/>
          <w:tab w:val="right" w:pos="6869"/>
          <w:tab w:val="right" w:pos="7603"/>
        </w:tabs>
        <w:spacing w:after="0" w:line="170" w:lineRule="exact"/>
        <w:jc w:val="both"/>
        <w:rPr>
          <w:rFonts w:ascii="Times New Roman" w:eastAsia="Times New Roman" w:hAnsi="Times New Roman" w:cs="Times New Roman"/>
          <w:sz w:val="20"/>
          <w:szCs w:val="20"/>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1091"/>
        <w:gridCol w:w="976"/>
        <w:gridCol w:w="1840"/>
        <w:gridCol w:w="1811"/>
      </w:tblGrid>
      <w:tr w:rsidR="00303552" w:rsidRPr="00303552" w:rsidTr="00007B33">
        <w:trPr>
          <w:trHeight w:hRule="exact" w:val="403"/>
        </w:trPr>
        <w:tc>
          <w:tcPr>
            <w:tcW w:w="1091" w:type="dxa"/>
            <w:vMerge w:val="restart"/>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Материал</w:t>
            </w:r>
          </w:p>
        </w:tc>
        <w:tc>
          <w:tcPr>
            <w:tcW w:w="976" w:type="dxa"/>
            <w:vMerge w:val="restart"/>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60" w:line="170" w:lineRule="exact"/>
              <w:ind w:left="6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Плотность,</w:t>
            </w:r>
          </w:p>
          <w:p w:rsidR="00303552" w:rsidRPr="00303552" w:rsidRDefault="00303552" w:rsidP="00303552">
            <w:pPr>
              <w:framePr w:w="5717" w:wrap="notBeside" w:vAnchor="text" w:hAnchor="text" w:y="1"/>
              <w:widowControl w:val="0"/>
              <w:spacing w:before="60" w:after="0" w:line="170" w:lineRule="exact"/>
              <w:ind w:left="6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г/см</w:t>
            </w:r>
            <w:r w:rsidRPr="00303552">
              <w:rPr>
                <w:rFonts w:ascii="Times New Roman" w:eastAsia="Arial" w:hAnsi="Times New Roman" w:cs="Times New Roman"/>
                <w:color w:val="000000"/>
                <w:spacing w:val="-1"/>
                <w:sz w:val="16"/>
                <w:szCs w:val="16"/>
                <w:shd w:val="clear" w:color="auto" w:fill="FFFFFF"/>
                <w:vertAlign w:val="superscript"/>
                <w:lang w:eastAsia="ru-RU" w:bidi="ru-RU"/>
              </w:rPr>
              <w:t>3</w:t>
            </w:r>
          </w:p>
        </w:tc>
        <w:tc>
          <w:tcPr>
            <w:tcW w:w="3651" w:type="dxa"/>
            <w:gridSpan w:val="2"/>
            <w:tcBorders>
              <w:top w:val="single" w:sz="4" w:space="0" w:color="auto"/>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Слой половинного ослабления, см</w:t>
            </w:r>
          </w:p>
        </w:tc>
      </w:tr>
      <w:tr w:rsidR="00303552" w:rsidRPr="00303552" w:rsidTr="00007B33">
        <w:trPr>
          <w:trHeight w:hRule="exact" w:val="457"/>
        </w:trPr>
        <w:tc>
          <w:tcPr>
            <w:tcW w:w="1091" w:type="dxa"/>
            <w:vMerge/>
            <w:tcBorders>
              <w:top w:val="single" w:sz="4" w:space="0" w:color="auto"/>
              <w:left w:val="single" w:sz="4" w:space="0" w:color="auto"/>
              <w:bottom w:val="nil"/>
              <w:right w:val="nil"/>
            </w:tcBorders>
            <w:vAlign w:val="center"/>
            <w:hideMark/>
          </w:tcPr>
          <w:p w:rsidR="00303552" w:rsidRPr="00303552" w:rsidRDefault="00303552" w:rsidP="00303552">
            <w:pPr>
              <w:framePr w:w="5717" w:wrap="notBeside" w:vAnchor="text" w:hAnchor="text" w:y="1"/>
              <w:spacing w:after="0" w:line="240" w:lineRule="auto"/>
              <w:rPr>
                <w:rFonts w:ascii="Arial" w:eastAsia="Arial" w:hAnsi="Arial" w:cs="Arial"/>
                <w:lang w:eastAsia="ru-RU"/>
              </w:rPr>
            </w:pPr>
          </w:p>
        </w:tc>
        <w:tc>
          <w:tcPr>
            <w:tcW w:w="976" w:type="dxa"/>
            <w:vMerge/>
            <w:tcBorders>
              <w:top w:val="single" w:sz="4" w:space="0" w:color="auto"/>
              <w:left w:val="single" w:sz="4" w:space="0" w:color="auto"/>
              <w:bottom w:val="nil"/>
              <w:right w:val="nil"/>
            </w:tcBorders>
            <w:vAlign w:val="center"/>
            <w:hideMark/>
          </w:tcPr>
          <w:p w:rsidR="00303552" w:rsidRPr="00303552" w:rsidRDefault="00303552" w:rsidP="00303552">
            <w:pPr>
              <w:framePr w:w="5717" w:wrap="notBeside" w:vAnchor="text" w:hAnchor="text" w:y="1"/>
              <w:spacing w:after="0" w:line="240" w:lineRule="auto"/>
              <w:rPr>
                <w:rFonts w:ascii="Arial" w:eastAsia="Arial" w:hAnsi="Arial" w:cs="Arial"/>
                <w:lang w:eastAsia="ru-RU"/>
              </w:rPr>
            </w:pPr>
          </w:p>
        </w:tc>
        <w:tc>
          <w:tcPr>
            <w:tcW w:w="1840" w:type="dxa"/>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по нейтронам</w:t>
            </w:r>
          </w:p>
        </w:tc>
        <w:tc>
          <w:tcPr>
            <w:tcW w:w="1811" w:type="dxa"/>
            <w:tcBorders>
              <w:top w:val="single" w:sz="4" w:space="0" w:color="auto"/>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по у-излучению</w:t>
            </w:r>
          </w:p>
        </w:tc>
      </w:tr>
      <w:tr w:rsidR="00303552" w:rsidRPr="00303552" w:rsidTr="00007B33">
        <w:trPr>
          <w:trHeight w:hRule="exact" w:val="230"/>
        </w:trPr>
        <w:tc>
          <w:tcPr>
            <w:tcW w:w="1091" w:type="dxa"/>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Вода</w:t>
            </w:r>
          </w:p>
        </w:tc>
        <w:tc>
          <w:tcPr>
            <w:tcW w:w="976" w:type="dxa"/>
            <w:tcBorders>
              <w:top w:val="single" w:sz="4" w:space="0" w:color="auto"/>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2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w:t>
            </w:r>
          </w:p>
        </w:tc>
        <w:tc>
          <w:tcPr>
            <w:tcW w:w="1840" w:type="dxa"/>
            <w:tcBorders>
              <w:top w:val="single" w:sz="4" w:space="0" w:color="auto"/>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3—6</w:t>
            </w:r>
          </w:p>
        </w:tc>
        <w:tc>
          <w:tcPr>
            <w:tcW w:w="1811" w:type="dxa"/>
            <w:tcBorders>
              <w:top w:val="single" w:sz="4" w:space="0" w:color="auto"/>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14—20</w:t>
            </w:r>
          </w:p>
        </w:tc>
      </w:tr>
      <w:tr w:rsidR="00303552" w:rsidRPr="00303552" w:rsidTr="00007B33">
        <w:trPr>
          <w:trHeight w:hRule="exact" w:val="223"/>
        </w:trPr>
        <w:tc>
          <w:tcPr>
            <w:tcW w:w="1091"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Полиэтилен</w:t>
            </w:r>
          </w:p>
        </w:tc>
        <w:tc>
          <w:tcPr>
            <w:tcW w:w="976"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2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0,92</w:t>
            </w:r>
          </w:p>
        </w:tc>
        <w:tc>
          <w:tcPr>
            <w:tcW w:w="184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3—6</w:t>
            </w:r>
          </w:p>
        </w:tc>
        <w:tc>
          <w:tcPr>
            <w:tcW w:w="1811"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15—25</w:t>
            </w:r>
          </w:p>
        </w:tc>
      </w:tr>
      <w:tr w:rsidR="00303552" w:rsidRPr="00303552" w:rsidTr="00007B33">
        <w:trPr>
          <w:trHeight w:hRule="exact" w:val="212"/>
        </w:trPr>
        <w:tc>
          <w:tcPr>
            <w:tcW w:w="1091"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Броня</w:t>
            </w:r>
          </w:p>
        </w:tc>
        <w:tc>
          <w:tcPr>
            <w:tcW w:w="976"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2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7,8</w:t>
            </w:r>
          </w:p>
        </w:tc>
        <w:tc>
          <w:tcPr>
            <w:tcW w:w="184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5—12</w:t>
            </w:r>
          </w:p>
        </w:tc>
        <w:tc>
          <w:tcPr>
            <w:tcW w:w="1811"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2—3</w:t>
            </w:r>
          </w:p>
        </w:tc>
      </w:tr>
      <w:tr w:rsidR="00303552" w:rsidRPr="00303552" w:rsidTr="00007B33">
        <w:trPr>
          <w:trHeight w:hRule="exact" w:val="202"/>
        </w:trPr>
        <w:tc>
          <w:tcPr>
            <w:tcW w:w="1091" w:type="dxa"/>
            <w:tcBorders>
              <w:top w:val="nil"/>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Свинец</w:t>
            </w:r>
          </w:p>
        </w:tc>
        <w:tc>
          <w:tcPr>
            <w:tcW w:w="976" w:type="dxa"/>
            <w:tcBorders>
              <w:top w:val="nil"/>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ind w:left="2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11^</w:t>
            </w:r>
          </w:p>
        </w:tc>
        <w:tc>
          <w:tcPr>
            <w:tcW w:w="1840" w:type="dxa"/>
            <w:tcBorders>
              <w:top w:val="nil"/>
              <w:left w:val="single" w:sz="4" w:space="0" w:color="auto"/>
              <w:bottom w:val="nil"/>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9-20</w:t>
            </w:r>
          </w:p>
        </w:tc>
        <w:tc>
          <w:tcPr>
            <w:tcW w:w="1811" w:type="dxa"/>
            <w:tcBorders>
              <w:top w:val="nil"/>
              <w:left w:val="single" w:sz="4" w:space="0" w:color="auto"/>
              <w:bottom w:val="nil"/>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1,4-2</w:t>
            </w:r>
          </w:p>
        </w:tc>
      </w:tr>
      <w:tr w:rsidR="00303552" w:rsidRPr="00303552" w:rsidTr="00007B33">
        <w:trPr>
          <w:trHeight w:hRule="exact" w:val="198"/>
        </w:trPr>
        <w:tc>
          <w:tcPr>
            <w:tcW w:w="1091"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Грунт</w:t>
            </w:r>
          </w:p>
        </w:tc>
        <w:tc>
          <w:tcPr>
            <w:tcW w:w="976"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2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1,6</w:t>
            </w:r>
          </w:p>
        </w:tc>
        <w:tc>
          <w:tcPr>
            <w:tcW w:w="184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11-14</w:t>
            </w:r>
          </w:p>
        </w:tc>
        <w:tc>
          <w:tcPr>
            <w:tcW w:w="1811"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10—14</w:t>
            </w:r>
          </w:p>
        </w:tc>
      </w:tr>
      <w:tr w:rsidR="00303552" w:rsidRPr="00303552" w:rsidTr="00007B33">
        <w:trPr>
          <w:trHeight w:hRule="exact" w:val="191"/>
        </w:trPr>
        <w:tc>
          <w:tcPr>
            <w:tcW w:w="1091"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Бетон</w:t>
            </w:r>
          </w:p>
        </w:tc>
        <w:tc>
          <w:tcPr>
            <w:tcW w:w="976"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ind w:left="2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2,3</w:t>
            </w:r>
          </w:p>
        </w:tc>
        <w:tc>
          <w:tcPr>
            <w:tcW w:w="1840" w:type="dxa"/>
            <w:tcBorders>
              <w:top w:val="nil"/>
              <w:left w:val="single" w:sz="4" w:space="0" w:color="auto"/>
              <w:bottom w:val="nil"/>
              <w:right w:val="nil"/>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9—12</w:t>
            </w:r>
          </w:p>
        </w:tc>
        <w:tc>
          <w:tcPr>
            <w:tcW w:w="1811" w:type="dxa"/>
            <w:tcBorders>
              <w:top w:val="nil"/>
              <w:left w:val="single" w:sz="4" w:space="0" w:color="auto"/>
              <w:bottom w:val="nil"/>
              <w:right w:val="single" w:sz="4" w:space="0" w:color="auto"/>
            </w:tcBorders>
            <w:shd w:val="clear" w:color="auto" w:fill="FFFFFF"/>
            <w:vAlign w:val="bottom"/>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6—12</w:t>
            </w:r>
          </w:p>
        </w:tc>
      </w:tr>
      <w:tr w:rsidR="00303552" w:rsidRPr="00303552" w:rsidTr="00007B33">
        <w:trPr>
          <w:trHeight w:hRule="exact" w:val="274"/>
        </w:trPr>
        <w:tc>
          <w:tcPr>
            <w:tcW w:w="1091" w:type="dxa"/>
            <w:tcBorders>
              <w:top w:val="nil"/>
              <w:left w:val="single" w:sz="4" w:space="0" w:color="auto"/>
              <w:bottom w:val="single" w:sz="4" w:space="0" w:color="auto"/>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ind w:left="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Дерево</w:t>
            </w:r>
          </w:p>
        </w:tc>
        <w:tc>
          <w:tcPr>
            <w:tcW w:w="976" w:type="dxa"/>
            <w:tcBorders>
              <w:top w:val="nil"/>
              <w:left w:val="single" w:sz="4" w:space="0" w:color="auto"/>
              <w:bottom w:val="single" w:sz="4" w:space="0" w:color="auto"/>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ind w:left="280"/>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0,7</w:t>
            </w:r>
          </w:p>
        </w:tc>
        <w:tc>
          <w:tcPr>
            <w:tcW w:w="1840" w:type="dxa"/>
            <w:tcBorders>
              <w:top w:val="nil"/>
              <w:left w:val="single" w:sz="4" w:space="0" w:color="auto"/>
              <w:bottom w:val="single" w:sz="4" w:space="0" w:color="auto"/>
              <w:right w:val="nil"/>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10—15</w:t>
            </w:r>
          </w:p>
        </w:tc>
        <w:tc>
          <w:tcPr>
            <w:tcW w:w="1811" w:type="dxa"/>
            <w:tcBorders>
              <w:top w:val="nil"/>
              <w:left w:val="single" w:sz="4" w:space="0" w:color="auto"/>
              <w:bottom w:val="single" w:sz="4" w:space="0" w:color="auto"/>
              <w:right w:val="single" w:sz="4" w:space="0" w:color="auto"/>
            </w:tcBorders>
            <w:shd w:val="clear" w:color="auto" w:fill="FFFFFF"/>
            <w:hideMark/>
          </w:tcPr>
          <w:p w:rsidR="00303552" w:rsidRPr="00303552" w:rsidRDefault="00303552" w:rsidP="00303552">
            <w:pPr>
              <w:framePr w:w="5717" w:wrap="notBeside" w:vAnchor="text" w:hAnchor="text" w:y="1"/>
              <w:widowControl w:val="0"/>
              <w:spacing w:after="0" w:line="170" w:lineRule="exact"/>
              <w:jc w:val="center"/>
              <w:rPr>
                <w:rFonts w:ascii="Arial" w:eastAsia="Arial" w:hAnsi="Arial" w:cs="Arial"/>
              </w:rPr>
            </w:pPr>
            <w:r w:rsidRPr="00303552">
              <w:rPr>
                <w:rFonts w:ascii="Times New Roman" w:eastAsia="Arial" w:hAnsi="Times New Roman" w:cs="Times New Roman"/>
                <w:color w:val="000000"/>
                <w:spacing w:val="-1"/>
                <w:sz w:val="16"/>
                <w:szCs w:val="16"/>
                <w:shd w:val="clear" w:color="auto" w:fill="FFFFFF"/>
                <w:lang w:eastAsia="ru-RU" w:bidi="ru-RU"/>
              </w:rPr>
              <w:t>15-30</w:t>
            </w:r>
          </w:p>
        </w:tc>
      </w:tr>
    </w:tbl>
    <w:p w:rsidR="00303552" w:rsidRPr="00303552" w:rsidRDefault="00303552" w:rsidP="00303552">
      <w:pPr>
        <w:spacing w:after="0" w:line="240" w:lineRule="auto"/>
        <w:rPr>
          <w:rFonts w:ascii="Times New Roman" w:eastAsia="Times New Roman" w:hAnsi="Times New Roman" w:cs="Times New Roman"/>
          <w:sz w:val="2"/>
          <w:szCs w:val="2"/>
          <w:lang w:eastAsia="ru-RU"/>
        </w:rPr>
      </w:pPr>
    </w:p>
    <w:p w:rsidR="00303552" w:rsidRPr="00303552" w:rsidRDefault="00303552" w:rsidP="00303552">
      <w:pPr>
        <w:spacing w:after="12" w:line="170" w:lineRule="exact"/>
        <w:ind w:right="20"/>
        <w:jc w:val="center"/>
        <w:rPr>
          <w:rFonts w:ascii="Times New Roman" w:eastAsia="Times New Roman" w:hAnsi="Times New Roman" w:cs="Times New Roman"/>
          <w:sz w:val="20"/>
          <w:szCs w:val="20"/>
          <w:lang w:eastAsia="ru-RU"/>
        </w:rPr>
      </w:pPr>
      <w:r w:rsidRPr="00303552">
        <w:rPr>
          <w:rFonts w:ascii="Times New Roman" w:eastAsia="Times New Roman" w:hAnsi="Times New Roman" w:cs="Times New Roman"/>
          <w:i/>
          <w:iCs/>
          <w:color w:val="000000"/>
          <w:sz w:val="17"/>
          <w:szCs w:val="17"/>
          <w:lang w:eastAsia="ru-RU" w:bidi="ru-RU"/>
        </w:rPr>
        <w:t>Примечание.</w:t>
      </w:r>
      <w:r w:rsidRPr="00303552">
        <w:rPr>
          <w:rFonts w:ascii="Times New Roman" w:eastAsia="Times New Roman" w:hAnsi="Times New Roman" w:cs="Times New Roman"/>
          <w:sz w:val="20"/>
          <w:szCs w:val="20"/>
          <w:lang w:eastAsia="ru-RU"/>
        </w:rPr>
        <w:t xml:space="preserve"> Разница значений толщины слоёв половинного ослабления обусловлена различным устройством ядерных зарядов, а также энергией нейтронов и у-квантов.</w:t>
      </w:r>
    </w:p>
    <w:p w:rsidR="00303552" w:rsidRPr="00303552" w:rsidRDefault="00303552" w:rsidP="00303552">
      <w:pPr>
        <w:widowControl w:val="0"/>
        <w:spacing w:after="0" w:line="252" w:lineRule="exact"/>
        <w:ind w:left="60" w:right="40" w:firstLine="340"/>
        <w:jc w:val="both"/>
        <w:rPr>
          <w:rFonts w:ascii="Arial" w:eastAsia="Arial" w:hAnsi="Arial" w:cs="Arial"/>
        </w:rPr>
      </w:pPr>
      <w:r w:rsidRPr="00303552">
        <w:rPr>
          <w:rFonts w:ascii="Arial" w:eastAsia="Arial" w:hAnsi="Arial" w:cs="Arial"/>
          <w:noProof/>
          <w:lang w:eastAsia="ru-RU"/>
        </w:rPr>
        <mc:AlternateContent>
          <mc:Choice Requires="wps">
            <w:drawing>
              <wp:anchor distT="0" distB="0" distL="114300" distR="114300" simplePos="0" relativeHeight="251666432" behindDoc="0" locked="0" layoutInCell="1" allowOverlap="1" wp14:anchorId="49E4E5F5" wp14:editId="6D56C7C3">
                <wp:simplePos x="0" y="0"/>
                <wp:positionH relativeFrom="column">
                  <wp:posOffset>-63500</wp:posOffset>
                </wp:positionH>
                <wp:positionV relativeFrom="paragraph">
                  <wp:posOffset>76200</wp:posOffset>
                </wp:positionV>
                <wp:extent cx="1943100" cy="501015"/>
                <wp:effectExtent l="12700" t="9525" r="6350" b="13335"/>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01015"/>
                        </a:xfrm>
                        <a:prstGeom prst="rect">
                          <a:avLst/>
                        </a:prstGeom>
                        <a:solidFill>
                          <a:srgbClr val="FFFFFF"/>
                        </a:solidFill>
                        <a:ln w="9525">
                          <a:solidFill>
                            <a:srgbClr val="000000"/>
                          </a:solidFill>
                          <a:miter lim="800000"/>
                          <a:headEnd/>
                          <a:tailEnd/>
                        </a:ln>
                      </wps:spPr>
                      <wps:txbx>
                        <w:txbxContent>
                          <w:p w:rsidR="00303552" w:rsidRDefault="00303552" w:rsidP="00303552">
                            <w:pPr>
                              <w:shd w:val="clear" w:color="auto" w:fill="FFFFFF"/>
                              <w:spacing w:line="216" w:lineRule="exact"/>
                              <w:ind w:left="398" w:hanging="398"/>
                              <w:rPr>
                                <w:i/>
                                <w:iCs/>
                                <w:color w:val="000000"/>
                                <w:spacing w:val="-12"/>
                              </w:rPr>
                            </w:pPr>
                            <w:r>
                              <w:rPr>
                                <w:i/>
                                <w:iCs/>
                                <w:color w:val="000000"/>
                                <w:spacing w:val="-12"/>
                              </w:rPr>
                              <w:t xml:space="preserve">         </w:t>
                            </w:r>
                            <w:r>
                              <w:rPr>
                                <w:color w:val="000000"/>
                                <w:spacing w:val="-12"/>
                              </w:rPr>
                              <w:t xml:space="preserve">Проникающая способность </w:t>
                            </w:r>
                            <w:r>
                              <w:rPr>
                                <w:color w:val="000000"/>
                                <w:spacing w:val="-11"/>
                              </w:rPr>
                              <w:t>радиоактивных излучений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4E5F5" id="Надпись 11" o:spid="_x0000_s1029" type="#_x0000_t202" style="position:absolute;left:0;text-align:left;margin-left:-5pt;margin-top:6pt;width:153pt;height:3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">
                <v:textbox style="mso-fit-shape-to-text:t">
                  <w:txbxContent>
                    <w:p w:rsidR="00303552" w:rsidRDefault="00303552" w:rsidP="00303552">
                      <w:pPr>
                        <w:shd w:val="clear" w:color="auto" w:fill="FFFFFF"/>
                        <w:spacing w:line="216" w:lineRule="exact"/>
                        <w:ind w:left="398" w:hanging="398"/>
                        <w:rPr>
                          <w:i/>
                          <w:iCs/>
                          <w:color w:val="000000"/>
                          <w:spacing w:val="-12"/>
                        </w:rPr>
                      </w:pPr>
                      <w:r>
                        <w:rPr>
                          <w:i/>
                          <w:iCs/>
                          <w:color w:val="000000"/>
                          <w:spacing w:val="-12"/>
                        </w:rPr>
                        <w:t xml:space="preserve">         </w:t>
                      </w:r>
                      <w:r>
                        <w:rPr>
                          <w:color w:val="000000"/>
                          <w:spacing w:val="-12"/>
                        </w:rPr>
                        <w:t xml:space="preserve">Проникающая способность </w:t>
                      </w:r>
                      <w:r>
                        <w:rPr>
                          <w:color w:val="000000"/>
                          <w:spacing w:val="-11"/>
                        </w:rPr>
                        <w:t>радиоактивных излучений</w:t>
                      </w:r>
                    </w:p>
                  </w:txbxContent>
                </v:textbox>
                <w10:wrap type="square"/>
              </v:shape>
            </w:pict>
          </mc:Fallback>
        </mc:AlternateContent>
      </w:r>
    </w:p>
    <w:p w:rsidR="00303552" w:rsidRPr="00303552" w:rsidRDefault="00303552" w:rsidP="00303552">
      <w:pPr>
        <w:widowControl w:val="0"/>
        <w:spacing w:after="0" w:line="252" w:lineRule="exact"/>
        <w:ind w:left="60" w:right="40" w:firstLine="340"/>
        <w:jc w:val="both"/>
        <w:rPr>
          <w:rFonts w:ascii="Arial" w:eastAsia="Arial" w:hAnsi="Arial" w:cs="Arial"/>
        </w:rPr>
      </w:pPr>
      <w:r w:rsidRPr="00303552">
        <w:rPr>
          <w:rFonts w:ascii="Arial" w:eastAsia="Arial" w:hAnsi="Arial" w:cs="Arial"/>
          <w:noProof/>
          <w:lang w:eastAsia="ru-RU"/>
        </w:rPr>
        <w:drawing>
          <wp:anchor distT="0" distB="0" distL="24130" distR="24130" simplePos="0" relativeHeight="251667456" behindDoc="1" locked="0" layoutInCell="1" allowOverlap="1" wp14:anchorId="353A62ED" wp14:editId="1BF1E4E8">
            <wp:simplePos x="0" y="0"/>
            <wp:positionH relativeFrom="page">
              <wp:align>left</wp:align>
            </wp:positionH>
            <wp:positionV relativeFrom="paragraph">
              <wp:posOffset>427990</wp:posOffset>
            </wp:positionV>
            <wp:extent cx="2413635" cy="4423410"/>
            <wp:effectExtent l="0" t="0" r="5715" b="0"/>
            <wp:wrapTight wrapText="bothSides">
              <wp:wrapPolygon edited="0">
                <wp:start x="0" y="0"/>
                <wp:lineTo x="0" y="21488"/>
                <wp:lineTo x="21481" y="21488"/>
                <wp:lineTo x="2148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lum contrast="24000"/>
                      <a:extLst>
                        <a:ext uri="{28A0092B-C50C-407E-A947-70E740481C1C}">
                          <a14:useLocalDpi xmlns:a14="http://schemas.microsoft.com/office/drawing/2010/main" val="0"/>
                        </a:ext>
                      </a:extLst>
                    </a:blip>
                    <a:srcRect/>
                    <a:stretch>
                      <a:fillRect/>
                    </a:stretch>
                  </pic:blipFill>
                  <pic:spPr bwMode="auto">
                    <a:xfrm>
                      <a:off x="0" y="0"/>
                      <a:ext cx="2413635" cy="4423410"/>
                    </a:xfrm>
                    <a:prstGeom prst="rect">
                      <a:avLst/>
                    </a:prstGeom>
                    <a:noFill/>
                  </pic:spPr>
                </pic:pic>
              </a:graphicData>
            </a:graphic>
            <wp14:sizeRelH relativeFrom="page">
              <wp14:pctWidth>0</wp14:pctWidth>
            </wp14:sizeRelH>
            <wp14:sizeRelV relativeFrom="page">
              <wp14:pctHeight>0</wp14:pctHeight>
            </wp14:sizeRelV>
          </wp:anchor>
        </w:drawing>
      </w:r>
      <w:r w:rsidRPr="00303552">
        <w:rPr>
          <w:rFonts w:ascii="Arial" w:eastAsia="Arial" w:hAnsi="Arial" w:cs="Arial"/>
        </w:rPr>
        <w:t>В подвижных объектах для защиты от проникающей радиации необходима комбинированная смесь, состоящая из лёгких водородсодержащих веществ и материалов с высокой плотностью. Без специальных противорадиационных экранов, например, средний танк имеет кратность ослабления проникающей радиации, равную примерно 4, что недоста</w:t>
      </w:r>
      <w:r w:rsidRPr="00303552">
        <w:rPr>
          <w:rFonts w:ascii="Arial" w:eastAsia="Arial" w:hAnsi="Arial" w:cs="Arial"/>
        </w:rPr>
        <w:softHyphen/>
        <w:t>точно для обеспечения надёжной защиты экипажа. Поэтому защита личного состава должна выполняться комплексом различных мероприятий.</w:t>
      </w:r>
    </w:p>
    <w:p w:rsidR="00303552" w:rsidRPr="00303552" w:rsidRDefault="00303552" w:rsidP="00303552">
      <w:pPr>
        <w:widowControl w:val="0"/>
        <w:spacing w:after="0" w:line="252" w:lineRule="exact"/>
        <w:ind w:left="60" w:right="40" w:firstLine="340"/>
        <w:jc w:val="both"/>
        <w:rPr>
          <w:rFonts w:ascii="Arial" w:eastAsia="Arial" w:hAnsi="Arial" w:cs="Arial"/>
        </w:rPr>
      </w:pPr>
      <w:r w:rsidRPr="00303552">
        <w:rPr>
          <w:rFonts w:ascii="Arial" w:eastAsia="Arial" w:hAnsi="Arial" w:cs="Arial"/>
        </w:rPr>
        <w:t>Наибольшей кратностью ослабления от проникающей радиации обладают фортификационные сооружения (перекрытые траншеи — до 100 м, убежища — до 1500 м).</w:t>
      </w:r>
    </w:p>
    <w:p w:rsidR="00303552" w:rsidRPr="00303552" w:rsidRDefault="00303552" w:rsidP="00303552">
      <w:pPr>
        <w:widowControl w:val="0"/>
        <w:spacing w:after="246" w:line="252" w:lineRule="exact"/>
        <w:ind w:left="60" w:right="40" w:firstLine="340"/>
        <w:jc w:val="both"/>
        <w:rPr>
          <w:rFonts w:ascii="Arial" w:eastAsia="Arial" w:hAnsi="Arial" w:cs="Arial"/>
        </w:rPr>
      </w:pPr>
      <w:r w:rsidRPr="00303552">
        <w:rPr>
          <w:rFonts w:ascii="Arial" w:eastAsia="Arial" w:hAnsi="Arial" w:cs="Arial"/>
        </w:rPr>
        <w:t>В качестве средств, ослабляющих действие ионизирующих излучений на организм человека, могут быть использованы различные противорадиационные препараты (радиопротекторы).</w:t>
      </w:r>
    </w:p>
    <w:p w:rsidR="00303552" w:rsidRPr="00303552" w:rsidRDefault="00303552" w:rsidP="00303552">
      <w:pPr>
        <w:numPr>
          <w:ilvl w:val="0"/>
          <w:numId w:val="4"/>
        </w:numPr>
        <w:shd w:val="clear" w:color="auto" w:fill="FFFFFF"/>
        <w:spacing w:after="0" w:line="240" w:lineRule="auto"/>
        <w:ind w:right="29"/>
        <w:jc w:val="both"/>
        <w:rPr>
          <w:rFonts w:ascii="Arial" w:eastAsia="Times New Roman" w:hAnsi="Arial" w:cs="Arial"/>
          <w:sz w:val="20"/>
          <w:szCs w:val="20"/>
          <w:lang w:eastAsia="ru-RU"/>
        </w:rPr>
      </w:pPr>
      <w:r w:rsidRPr="00303552">
        <w:rPr>
          <w:rFonts w:ascii="Arial" w:eastAsia="Times New Roman" w:hAnsi="Arial" w:cs="Arial"/>
          <w:b/>
          <w:color w:val="000000"/>
          <w:spacing w:val="121"/>
          <w:sz w:val="28"/>
          <w:szCs w:val="28"/>
          <w:lang w:eastAsia="ru-RU"/>
        </w:rPr>
        <w:t>Радиоактивное</w:t>
      </w:r>
      <w:r w:rsidRPr="00303552">
        <w:rPr>
          <w:rFonts w:ascii="Arial" w:eastAsia="Times New Roman" w:hAnsi="Arial" w:cs="Arial"/>
          <w:b/>
          <w:color w:val="000000"/>
          <w:sz w:val="28"/>
          <w:szCs w:val="28"/>
          <w:lang w:eastAsia="ru-RU"/>
        </w:rPr>
        <w:t xml:space="preserve"> </w:t>
      </w:r>
      <w:r w:rsidRPr="00303552">
        <w:rPr>
          <w:rFonts w:ascii="Arial" w:eastAsia="Times New Roman" w:hAnsi="Arial" w:cs="Arial"/>
          <w:b/>
          <w:color w:val="000000"/>
          <w:spacing w:val="122"/>
          <w:sz w:val="28"/>
          <w:szCs w:val="28"/>
          <w:lang w:eastAsia="ru-RU"/>
        </w:rPr>
        <w:t>заражение</w:t>
      </w:r>
      <w:r w:rsidRPr="00303552">
        <w:rPr>
          <w:rFonts w:ascii="Arial" w:eastAsia="Times New Roman" w:hAnsi="Arial" w:cs="Arial"/>
          <w:b/>
          <w:color w:val="000000"/>
          <w:sz w:val="28"/>
          <w:szCs w:val="28"/>
          <w:lang w:eastAsia="ru-RU"/>
        </w:rPr>
        <w:t xml:space="preserve"> </w:t>
      </w:r>
      <w:r w:rsidRPr="00303552">
        <w:rPr>
          <w:rFonts w:ascii="Arial" w:eastAsia="Times New Roman" w:hAnsi="Arial" w:cs="Arial"/>
          <w:color w:val="000000"/>
          <w:spacing w:val="3"/>
          <w:sz w:val="28"/>
          <w:szCs w:val="28"/>
          <w:lang w:eastAsia="ru-RU"/>
        </w:rPr>
        <w:t>местности</w:t>
      </w:r>
      <w:r w:rsidRPr="00303552">
        <w:rPr>
          <w:rFonts w:ascii="Arial" w:eastAsia="Times New Roman" w:hAnsi="Arial" w:cs="Arial"/>
          <w:color w:val="000000"/>
          <w:spacing w:val="3"/>
          <w:sz w:val="20"/>
          <w:szCs w:val="20"/>
          <w:lang w:eastAsia="ru-RU"/>
        </w:rPr>
        <w:t xml:space="preserve"> </w:t>
      </w:r>
      <w:r w:rsidRPr="00303552">
        <w:rPr>
          <w:rFonts w:ascii="Arial" w:eastAsia="Times New Roman" w:hAnsi="Arial" w:cs="Arial"/>
          <w:color w:val="000000"/>
          <w:spacing w:val="-4"/>
          <w:sz w:val="20"/>
          <w:szCs w:val="20"/>
          <w:lang w:eastAsia="ru-RU"/>
        </w:rPr>
        <w:t>и воздушного пространства возникает в результате выпадения радиоак</w:t>
      </w:r>
      <w:r w:rsidRPr="00303552">
        <w:rPr>
          <w:rFonts w:ascii="Arial" w:eastAsia="Times New Roman" w:hAnsi="Arial" w:cs="Arial"/>
          <w:color w:val="000000"/>
          <w:spacing w:val="-4"/>
          <w:sz w:val="20"/>
          <w:szCs w:val="20"/>
          <w:lang w:eastAsia="ru-RU"/>
        </w:rPr>
        <w:softHyphen/>
        <w:t xml:space="preserve">тивных веществ из облака ядерного взрыва. Его источниками являются </w:t>
      </w:r>
      <w:r w:rsidRPr="00303552">
        <w:rPr>
          <w:rFonts w:ascii="Arial" w:eastAsia="Times New Roman" w:hAnsi="Arial" w:cs="Arial"/>
          <w:color w:val="000000"/>
          <w:spacing w:val="-2"/>
          <w:sz w:val="20"/>
          <w:szCs w:val="20"/>
          <w:lang w:eastAsia="ru-RU"/>
        </w:rPr>
        <w:t>продукты деления ядерного заряда, радиоактивные изотопы, образую</w:t>
      </w:r>
      <w:r w:rsidRPr="00303552">
        <w:rPr>
          <w:rFonts w:ascii="Arial" w:eastAsia="Times New Roman" w:hAnsi="Arial" w:cs="Arial"/>
          <w:color w:val="000000"/>
          <w:spacing w:val="-2"/>
          <w:sz w:val="20"/>
          <w:szCs w:val="20"/>
          <w:lang w:eastAsia="ru-RU"/>
        </w:rPr>
        <w:softHyphen/>
      </w:r>
      <w:r w:rsidRPr="00303552">
        <w:rPr>
          <w:rFonts w:ascii="Arial" w:eastAsia="Times New Roman" w:hAnsi="Arial" w:cs="Arial"/>
          <w:color w:val="000000"/>
          <w:spacing w:val="-3"/>
          <w:sz w:val="20"/>
          <w:szCs w:val="20"/>
          <w:lang w:eastAsia="ru-RU"/>
        </w:rPr>
        <w:t xml:space="preserve">щиеся в результате воздействия нейтронов на грунт, и </w:t>
      </w:r>
      <w:proofErr w:type="spellStart"/>
      <w:r w:rsidRPr="00303552">
        <w:rPr>
          <w:rFonts w:ascii="Arial" w:eastAsia="Times New Roman" w:hAnsi="Arial" w:cs="Arial"/>
          <w:color w:val="000000"/>
          <w:spacing w:val="-3"/>
          <w:sz w:val="20"/>
          <w:szCs w:val="20"/>
          <w:lang w:eastAsia="ru-RU"/>
        </w:rPr>
        <w:t>неразделившая</w:t>
      </w:r>
      <w:r w:rsidRPr="00303552">
        <w:rPr>
          <w:rFonts w:ascii="Arial" w:eastAsia="Times New Roman" w:hAnsi="Arial" w:cs="Arial"/>
          <w:color w:val="000000"/>
          <w:sz w:val="20"/>
          <w:szCs w:val="20"/>
          <w:lang w:eastAsia="ru-RU"/>
        </w:rPr>
        <w:t>ся</w:t>
      </w:r>
      <w:proofErr w:type="spellEnd"/>
      <w:r w:rsidRPr="00303552">
        <w:rPr>
          <w:rFonts w:ascii="Arial" w:eastAsia="Times New Roman" w:hAnsi="Arial" w:cs="Arial"/>
          <w:color w:val="000000"/>
          <w:sz w:val="20"/>
          <w:szCs w:val="20"/>
          <w:lang w:eastAsia="ru-RU"/>
        </w:rPr>
        <w:t xml:space="preserve"> часть заряда.</w:t>
      </w:r>
    </w:p>
    <w:p w:rsidR="00303552" w:rsidRPr="00303552" w:rsidRDefault="00303552" w:rsidP="00303552">
      <w:pPr>
        <w:shd w:val="clear" w:color="auto" w:fill="FFFFFF"/>
        <w:spacing w:before="125" w:after="0" w:line="240" w:lineRule="exact"/>
        <w:ind w:left="5"/>
        <w:jc w:val="both"/>
        <w:rPr>
          <w:rFonts w:ascii="Agency FB" w:eastAsia="Times New Roman" w:hAnsi="Agency FB" w:cs="Times New Roman"/>
          <w:sz w:val="20"/>
          <w:szCs w:val="20"/>
          <w:lang w:eastAsia="ru-RU"/>
        </w:rPr>
      </w:pPr>
      <w:r w:rsidRPr="00303552">
        <w:rPr>
          <w:rFonts w:ascii="Arial" w:eastAsia="Times New Roman" w:hAnsi="Arial" w:cs="Arial"/>
          <w:color w:val="000000"/>
          <w:spacing w:val="-3"/>
          <w:sz w:val="20"/>
          <w:szCs w:val="20"/>
          <w:lang w:eastAsia="ru-RU"/>
        </w:rPr>
        <w:t xml:space="preserve">При ядерном взрыве радиоактивные вещества поднимаются вверх, образуя облако. Под воздействием высотных ветров оно перемещается </w:t>
      </w:r>
      <w:r w:rsidRPr="00303552">
        <w:rPr>
          <w:rFonts w:ascii="Arial" w:eastAsia="Times New Roman" w:hAnsi="Arial" w:cs="Arial"/>
          <w:color w:val="000000"/>
          <w:spacing w:val="-2"/>
          <w:sz w:val="20"/>
          <w:szCs w:val="20"/>
          <w:lang w:eastAsia="ru-RU"/>
        </w:rPr>
        <w:t>на</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большие</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расстояния</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заражая</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местность</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в</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районе</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взрыва</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и</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2"/>
          <w:sz w:val="20"/>
          <w:szCs w:val="20"/>
          <w:lang w:eastAsia="ru-RU"/>
        </w:rPr>
        <w:t>образуя</w:t>
      </w:r>
      <w:r w:rsidRPr="00303552">
        <w:rPr>
          <w:rFonts w:ascii="Agency FB" w:eastAsia="Times New Roman" w:hAnsi="Agency FB" w:cs="Arial"/>
          <w:color w:val="000000"/>
          <w:spacing w:val="-2"/>
          <w:sz w:val="20"/>
          <w:szCs w:val="20"/>
          <w:lang w:eastAsia="ru-RU"/>
        </w:rPr>
        <w:t xml:space="preserve"> </w:t>
      </w:r>
      <w:r w:rsidRPr="00303552">
        <w:rPr>
          <w:rFonts w:ascii="Arial" w:eastAsia="Times New Roman" w:hAnsi="Arial" w:cs="Arial"/>
          <w:color w:val="000000"/>
          <w:spacing w:val="-1"/>
          <w:sz w:val="20"/>
          <w:szCs w:val="20"/>
          <w:lang w:eastAsia="ru-RU"/>
        </w:rPr>
        <w:t>по</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пути</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движения</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так</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называемый</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след</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След</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радиоактивного</w:t>
      </w:r>
      <w:r w:rsidRPr="00303552">
        <w:rPr>
          <w:rFonts w:ascii="Agency FB" w:eastAsia="Times New Roman" w:hAnsi="Agency FB" w:cs="Arial"/>
          <w:color w:val="000000"/>
          <w:spacing w:val="-1"/>
          <w:sz w:val="20"/>
          <w:szCs w:val="20"/>
          <w:lang w:eastAsia="ru-RU"/>
        </w:rPr>
        <w:t xml:space="preserve"> </w:t>
      </w:r>
      <w:r w:rsidRPr="00303552">
        <w:rPr>
          <w:rFonts w:ascii="Arial" w:eastAsia="Times New Roman" w:hAnsi="Arial" w:cs="Arial"/>
          <w:color w:val="000000"/>
          <w:spacing w:val="-1"/>
          <w:sz w:val="20"/>
          <w:szCs w:val="20"/>
          <w:lang w:eastAsia="ru-RU"/>
        </w:rPr>
        <w:t>облака</w:t>
      </w:r>
      <w:r w:rsidRPr="00303552">
        <w:rPr>
          <w:rFonts w:ascii="Agency FB" w:eastAsia="Times New Roman" w:hAnsi="Agency FB" w:cs="Arial"/>
          <w:color w:val="000000"/>
          <w:spacing w:val="-1"/>
          <w:sz w:val="20"/>
          <w:szCs w:val="20"/>
          <w:lang w:eastAsia="ru-RU"/>
        </w:rPr>
        <w:t xml:space="preserve"> </w:t>
      </w:r>
      <w:r w:rsidRPr="00303552">
        <w:rPr>
          <w:rFonts w:ascii="Times New Roman" w:eastAsia="Times New Roman" w:hAnsi="Times New Roman" w:cs="Times New Roman"/>
          <w:color w:val="000000"/>
          <w:sz w:val="20"/>
          <w:szCs w:val="20"/>
          <w:lang w:eastAsia="ru-RU"/>
        </w:rPr>
        <w:t>условно</w:t>
      </w:r>
      <w:r w:rsidRPr="00303552">
        <w:rPr>
          <w:rFonts w:ascii="Agency FB" w:eastAsia="Times New Roman" w:hAnsi="Agency FB" w:cs="Times New Roman"/>
          <w:color w:val="000000"/>
          <w:sz w:val="20"/>
          <w:szCs w:val="20"/>
          <w:lang w:eastAsia="ru-RU"/>
        </w:rPr>
        <w:t xml:space="preserve"> </w:t>
      </w:r>
      <w:r w:rsidRPr="00303552">
        <w:rPr>
          <w:rFonts w:ascii="Times New Roman" w:eastAsia="Times New Roman" w:hAnsi="Times New Roman" w:cs="Times New Roman"/>
          <w:color w:val="000000"/>
          <w:sz w:val="20"/>
          <w:szCs w:val="20"/>
          <w:lang w:eastAsia="ru-RU"/>
        </w:rPr>
        <w:t>делится</w:t>
      </w:r>
      <w:r w:rsidRPr="00303552">
        <w:rPr>
          <w:rFonts w:ascii="Agency FB" w:eastAsia="Times New Roman" w:hAnsi="Agency FB" w:cs="Times New Roman"/>
          <w:color w:val="000000"/>
          <w:sz w:val="20"/>
          <w:szCs w:val="20"/>
          <w:lang w:eastAsia="ru-RU"/>
        </w:rPr>
        <w:t xml:space="preserve"> </w:t>
      </w:r>
      <w:r w:rsidRPr="00303552">
        <w:rPr>
          <w:rFonts w:ascii="Times New Roman" w:eastAsia="Times New Roman" w:hAnsi="Times New Roman" w:cs="Times New Roman"/>
          <w:color w:val="000000"/>
          <w:sz w:val="20"/>
          <w:szCs w:val="20"/>
          <w:lang w:eastAsia="ru-RU"/>
        </w:rPr>
        <w:t>на</w:t>
      </w:r>
      <w:r w:rsidRPr="00303552">
        <w:rPr>
          <w:rFonts w:ascii="Agency FB" w:eastAsia="Times New Roman" w:hAnsi="Agency FB" w:cs="Times New Roman"/>
          <w:color w:val="000000"/>
          <w:sz w:val="20"/>
          <w:szCs w:val="20"/>
          <w:lang w:eastAsia="ru-RU"/>
        </w:rPr>
        <w:t xml:space="preserve"> </w:t>
      </w:r>
      <w:r w:rsidRPr="00303552">
        <w:rPr>
          <w:rFonts w:ascii="Times New Roman" w:eastAsia="Times New Roman" w:hAnsi="Times New Roman" w:cs="Times New Roman"/>
          <w:color w:val="000000"/>
          <w:sz w:val="20"/>
          <w:szCs w:val="20"/>
          <w:lang w:eastAsia="ru-RU"/>
        </w:rPr>
        <w:t>четыре</w:t>
      </w:r>
      <w:r w:rsidRPr="00303552">
        <w:rPr>
          <w:rFonts w:ascii="Agency FB" w:eastAsia="Times New Roman" w:hAnsi="Agency FB" w:cs="Times New Roman"/>
          <w:color w:val="000000"/>
          <w:sz w:val="20"/>
          <w:szCs w:val="20"/>
          <w:lang w:eastAsia="ru-RU"/>
        </w:rPr>
        <w:t xml:space="preserve"> </w:t>
      </w:r>
      <w:r w:rsidRPr="00303552">
        <w:rPr>
          <w:rFonts w:ascii="Times New Roman" w:eastAsia="Times New Roman" w:hAnsi="Times New Roman" w:cs="Times New Roman"/>
          <w:color w:val="000000"/>
          <w:spacing w:val="-2"/>
          <w:sz w:val="20"/>
          <w:szCs w:val="20"/>
          <w:lang w:eastAsia="ru-RU"/>
        </w:rPr>
        <w:t>зоны</w:t>
      </w:r>
      <w:r w:rsidRPr="00303552">
        <w:rPr>
          <w:rFonts w:ascii="Agency FB" w:eastAsia="Times New Roman" w:hAnsi="Agency FB" w:cs="Times New Roman"/>
          <w:color w:val="000000"/>
          <w:spacing w:val="-2"/>
          <w:sz w:val="20"/>
          <w:szCs w:val="20"/>
          <w:lang w:eastAsia="ru-RU"/>
        </w:rPr>
        <w:t xml:space="preserve"> (</w:t>
      </w:r>
      <w:r w:rsidRPr="00303552">
        <w:rPr>
          <w:rFonts w:ascii="Times New Roman" w:eastAsia="Times New Roman" w:hAnsi="Times New Roman" w:cs="Times New Roman"/>
          <w:color w:val="000000"/>
          <w:spacing w:val="-2"/>
          <w:sz w:val="20"/>
          <w:szCs w:val="20"/>
          <w:lang w:eastAsia="ru-RU"/>
        </w:rPr>
        <w:t>рис</w:t>
      </w:r>
      <w:r w:rsidRPr="00303552">
        <w:rPr>
          <w:rFonts w:ascii="Agency FB" w:eastAsia="Times New Roman" w:hAnsi="Agency FB" w:cs="Times New Roman"/>
          <w:color w:val="000000"/>
          <w:spacing w:val="-2"/>
          <w:sz w:val="20"/>
          <w:szCs w:val="20"/>
          <w:lang w:eastAsia="ru-RU"/>
        </w:rPr>
        <w:t>. 33):</w:t>
      </w:r>
    </w:p>
    <w:p w:rsidR="00303552" w:rsidRPr="00303552" w:rsidRDefault="00303552" w:rsidP="00303552">
      <w:pPr>
        <w:widowControl w:val="0"/>
        <w:numPr>
          <w:ilvl w:val="0"/>
          <w:numId w:val="6"/>
        </w:numPr>
        <w:shd w:val="clear" w:color="auto" w:fill="FFFFFF"/>
        <w:tabs>
          <w:tab w:val="left" w:pos="499"/>
        </w:tabs>
        <w:autoSpaceDE w:val="0"/>
        <w:autoSpaceDN w:val="0"/>
        <w:adjustRightInd w:val="0"/>
        <w:spacing w:after="0" w:line="240" w:lineRule="exact"/>
        <w:ind w:left="5" w:firstLine="336"/>
        <w:jc w:val="both"/>
        <w:rPr>
          <w:rFonts w:ascii="Agency FB" w:eastAsia="Times New Roman" w:hAnsi="Agency FB" w:cs="Times New Roman"/>
          <w:color w:val="000000"/>
          <w:sz w:val="20"/>
          <w:szCs w:val="20"/>
          <w:lang w:eastAsia="ru-RU"/>
        </w:rPr>
      </w:pPr>
      <w:r w:rsidRPr="00303552">
        <w:rPr>
          <w:rFonts w:ascii="Times New Roman" w:eastAsia="Times New Roman" w:hAnsi="Times New Roman" w:cs="Times New Roman"/>
          <w:b/>
          <w:bCs/>
          <w:color w:val="000000"/>
          <w:spacing w:val="5"/>
          <w:sz w:val="20"/>
          <w:szCs w:val="20"/>
          <w:lang w:eastAsia="ru-RU"/>
        </w:rPr>
        <w:t>зона</w:t>
      </w:r>
      <w:r w:rsidRPr="00303552">
        <w:rPr>
          <w:rFonts w:ascii="Agency FB" w:eastAsia="Times New Roman" w:hAnsi="Agency FB" w:cs="Times New Roman"/>
          <w:b/>
          <w:bCs/>
          <w:color w:val="000000"/>
          <w:spacing w:val="5"/>
          <w:sz w:val="20"/>
          <w:szCs w:val="20"/>
          <w:lang w:eastAsia="ru-RU"/>
        </w:rPr>
        <w:t xml:space="preserve"> </w:t>
      </w:r>
      <w:r w:rsidRPr="00303552">
        <w:rPr>
          <w:rFonts w:ascii="Times New Roman" w:eastAsia="Times New Roman" w:hAnsi="Times New Roman" w:cs="Times New Roman"/>
          <w:b/>
          <w:color w:val="000000"/>
          <w:spacing w:val="5"/>
          <w:sz w:val="20"/>
          <w:szCs w:val="20"/>
          <w:lang w:eastAsia="ru-RU"/>
        </w:rPr>
        <w:t>А</w:t>
      </w:r>
      <w:r w:rsidRPr="00303552">
        <w:rPr>
          <w:rFonts w:ascii="Agency FB" w:eastAsia="Times New Roman" w:hAnsi="Agency FB" w:cs="Times New Roman"/>
          <w:color w:val="000000"/>
          <w:spacing w:val="5"/>
          <w:sz w:val="20"/>
          <w:szCs w:val="20"/>
          <w:lang w:eastAsia="ru-RU"/>
        </w:rPr>
        <w:t xml:space="preserve"> </w:t>
      </w:r>
      <w:r w:rsidRPr="00303552">
        <w:rPr>
          <w:rFonts w:ascii="Agency FB" w:eastAsia="Times New Roman" w:hAnsi="Agency FB" w:cs="Times New Roman"/>
          <w:color w:val="000000"/>
          <w:spacing w:val="61"/>
          <w:sz w:val="20"/>
          <w:szCs w:val="20"/>
          <w:lang w:eastAsia="ru-RU"/>
        </w:rPr>
        <w:t>-</w:t>
      </w:r>
      <w:r w:rsidRPr="00303552">
        <w:rPr>
          <w:rFonts w:ascii="Times New Roman" w:eastAsia="Times New Roman" w:hAnsi="Times New Roman" w:cs="Times New Roman"/>
          <w:b/>
          <w:i/>
          <w:color w:val="000000"/>
          <w:spacing w:val="61"/>
          <w:sz w:val="20"/>
          <w:szCs w:val="20"/>
          <w:lang w:eastAsia="ru-RU"/>
        </w:rPr>
        <w:t>умерен</w:t>
      </w:r>
      <w:r w:rsidRPr="00303552">
        <w:rPr>
          <w:rFonts w:ascii="Agency FB" w:eastAsia="Times New Roman" w:hAnsi="Agency FB" w:cs="Times New Roman"/>
          <w:b/>
          <w:i/>
          <w:color w:val="000000"/>
          <w:spacing w:val="61"/>
          <w:sz w:val="20"/>
          <w:szCs w:val="20"/>
          <w:lang w:eastAsia="ru-RU"/>
        </w:rPr>
        <w:softHyphen/>
      </w:r>
      <w:r w:rsidRPr="00303552">
        <w:rPr>
          <w:rFonts w:ascii="Times New Roman" w:eastAsia="Times New Roman" w:hAnsi="Times New Roman" w:cs="Times New Roman"/>
          <w:b/>
          <w:i/>
          <w:color w:val="000000"/>
          <w:spacing w:val="50"/>
          <w:sz w:val="20"/>
          <w:szCs w:val="20"/>
          <w:lang w:eastAsia="ru-RU"/>
        </w:rPr>
        <w:t>ное</w:t>
      </w:r>
      <w:r w:rsidRPr="00303552">
        <w:rPr>
          <w:rFonts w:ascii="Agency FB" w:eastAsia="Times New Roman" w:hAnsi="Agency FB" w:cs="Times New Roman"/>
          <w:b/>
          <w:i/>
          <w:color w:val="000000"/>
          <w:sz w:val="20"/>
          <w:szCs w:val="20"/>
          <w:lang w:eastAsia="ru-RU"/>
        </w:rPr>
        <w:t xml:space="preserve">    </w:t>
      </w:r>
      <w:r w:rsidRPr="00303552">
        <w:rPr>
          <w:rFonts w:ascii="Times New Roman" w:eastAsia="Times New Roman" w:hAnsi="Times New Roman" w:cs="Times New Roman"/>
          <w:b/>
          <w:i/>
          <w:color w:val="000000"/>
          <w:spacing w:val="57"/>
          <w:sz w:val="20"/>
          <w:szCs w:val="20"/>
          <w:lang w:eastAsia="ru-RU"/>
        </w:rPr>
        <w:t>заражение</w:t>
      </w:r>
      <w:r w:rsidRPr="00303552">
        <w:rPr>
          <w:rFonts w:ascii="Agency FB" w:eastAsia="Times New Roman" w:hAnsi="Agency FB" w:cs="Times New Roman"/>
          <w:color w:val="000000"/>
          <w:spacing w:val="57"/>
          <w:sz w:val="20"/>
          <w:szCs w:val="20"/>
          <w:lang w:eastAsia="ru-RU"/>
        </w:rPr>
        <w:t>;</w:t>
      </w:r>
      <w:r w:rsidRPr="00303552">
        <w:rPr>
          <w:rFonts w:ascii="Agency FB" w:eastAsia="Times New Roman" w:hAnsi="Agency FB" w:cs="Times New Roman"/>
          <w:color w:val="000000"/>
          <w:sz w:val="20"/>
          <w:szCs w:val="20"/>
          <w:lang w:eastAsia="ru-RU"/>
        </w:rPr>
        <w:t xml:space="preserve"> </w:t>
      </w:r>
      <w:r w:rsidRPr="00303552">
        <w:rPr>
          <w:rFonts w:ascii="Times New Roman" w:eastAsia="Times New Roman" w:hAnsi="Times New Roman" w:cs="Times New Roman"/>
          <w:color w:val="000000"/>
          <w:spacing w:val="-1"/>
          <w:sz w:val="20"/>
          <w:szCs w:val="20"/>
          <w:lang w:eastAsia="ru-RU"/>
        </w:rPr>
        <w:t>ее</w:t>
      </w:r>
      <w:r w:rsidRPr="00303552">
        <w:rPr>
          <w:rFonts w:ascii="Agency FB" w:eastAsia="Times New Roman" w:hAnsi="Agency FB" w:cs="Times New Roman"/>
          <w:color w:val="000000"/>
          <w:spacing w:val="-1"/>
          <w:sz w:val="20"/>
          <w:szCs w:val="20"/>
          <w:lang w:eastAsia="ru-RU"/>
        </w:rPr>
        <w:t xml:space="preserve"> </w:t>
      </w:r>
      <w:r w:rsidRPr="00303552">
        <w:rPr>
          <w:rFonts w:ascii="Times New Roman" w:eastAsia="Times New Roman" w:hAnsi="Times New Roman" w:cs="Times New Roman"/>
          <w:color w:val="000000"/>
          <w:spacing w:val="-5"/>
          <w:sz w:val="20"/>
          <w:szCs w:val="20"/>
          <w:lang w:eastAsia="ru-RU"/>
        </w:rPr>
        <w:t>площадь</w:t>
      </w:r>
      <w:r w:rsidRPr="00303552">
        <w:rPr>
          <w:rFonts w:ascii="Agency FB" w:eastAsia="Times New Roman" w:hAnsi="Agency FB" w:cs="Times New Roman"/>
          <w:color w:val="000000"/>
          <w:spacing w:val="-5"/>
          <w:sz w:val="20"/>
          <w:szCs w:val="20"/>
          <w:lang w:eastAsia="ru-RU"/>
        </w:rPr>
        <w:t xml:space="preserve"> </w:t>
      </w:r>
      <w:r w:rsidRPr="00303552">
        <w:rPr>
          <w:rFonts w:ascii="Times New Roman" w:eastAsia="Times New Roman" w:hAnsi="Times New Roman" w:cs="Times New Roman"/>
          <w:color w:val="000000"/>
          <w:spacing w:val="-5"/>
          <w:sz w:val="20"/>
          <w:szCs w:val="20"/>
          <w:lang w:eastAsia="ru-RU"/>
        </w:rPr>
        <w:t>составляет</w:t>
      </w:r>
      <w:r w:rsidRPr="00303552">
        <w:rPr>
          <w:rFonts w:ascii="Agency FB" w:eastAsia="Times New Roman" w:hAnsi="Agency FB" w:cs="Times New Roman"/>
          <w:color w:val="000000"/>
          <w:spacing w:val="-5"/>
          <w:sz w:val="20"/>
          <w:szCs w:val="20"/>
          <w:lang w:eastAsia="ru-RU"/>
        </w:rPr>
        <w:t xml:space="preserve"> 70-80 %</w:t>
      </w:r>
      <w:r w:rsidRPr="00303552">
        <w:rPr>
          <w:rFonts w:ascii="Calibri" w:eastAsia="Times New Roman" w:hAnsi="Calibri" w:cs="Times New Roman"/>
          <w:color w:val="000000"/>
          <w:spacing w:val="-5"/>
          <w:sz w:val="20"/>
          <w:szCs w:val="20"/>
          <w:lang w:eastAsia="ru-RU"/>
        </w:rPr>
        <w:t xml:space="preserve"> </w:t>
      </w:r>
      <w:r w:rsidRPr="00303552">
        <w:rPr>
          <w:rFonts w:ascii="Times New Roman" w:eastAsia="Times New Roman" w:hAnsi="Times New Roman" w:cs="Times New Roman"/>
          <w:color w:val="000000"/>
          <w:spacing w:val="-2"/>
          <w:sz w:val="20"/>
          <w:szCs w:val="20"/>
          <w:lang w:eastAsia="ru-RU"/>
        </w:rPr>
        <w:t>площади</w:t>
      </w:r>
      <w:r w:rsidRPr="00303552">
        <w:rPr>
          <w:rFonts w:ascii="Agency FB" w:eastAsia="Times New Roman" w:hAnsi="Agency FB" w:cs="Times New Roman"/>
          <w:color w:val="000000"/>
          <w:spacing w:val="-2"/>
          <w:sz w:val="20"/>
          <w:szCs w:val="20"/>
          <w:lang w:eastAsia="ru-RU"/>
        </w:rPr>
        <w:t xml:space="preserve"> </w:t>
      </w:r>
      <w:r w:rsidRPr="00303552">
        <w:rPr>
          <w:rFonts w:ascii="Times New Roman" w:eastAsia="Times New Roman" w:hAnsi="Times New Roman" w:cs="Times New Roman"/>
          <w:color w:val="000000"/>
          <w:spacing w:val="-2"/>
          <w:sz w:val="20"/>
          <w:szCs w:val="20"/>
          <w:lang w:eastAsia="ru-RU"/>
        </w:rPr>
        <w:t>следа</w:t>
      </w:r>
      <w:r w:rsidRPr="00303552">
        <w:rPr>
          <w:rFonts w:ascii="Agency FB" w:eastAsia="Times New Roman" w:hAnsi="Agency FB" w:cs="Times New Roman"/>
          <w:color w:val="000000"/>
          <w:spacing w:val="-2"/>
          <w:sz w:val="20"/>
          <w:szCs w:val="20"/>
          <w:lang w:eastAsia="ru-RU"/>
        </w:rPr>
        <w:t>;</w:t>
      </w:r>
    </w:p>
    <w:p w:rsidR="00303552" w:rsidRPr="00303552" w:rsidRDefault="00303552" w:rsidP="00303552">
      <w:pPr>
        <w:widowControl w:val="0"/>
        <w:numPr>
          <w:ilvl w:val="0"/>
          <w:numId w:val="6"/>
        </w:numPr>
        <w:shd w:val="clear" w:color="auto" w:fill="FFFFFF"/>
        <w:tabs>
          <w:tab w:val="left" w:pos="499"/>
        </w:tabs>
        <w:autoSpaceDE w:val="0"/>
        <w:autoSpaceDN w:val="0"/>
        <w:adjustRightInd w:val="0"/>
        <w:spacing w:after="0" w:line="240" w:lineRule="auto"/>
        <w:ind w:left="5" w:firstLine="336"/>
        <w:jc w:val="both"/>
        <w:rPr>
          <w:rFonts w:ascii="Arial" w:eastAsia="Times New Roman" w:hAnsi="Arial" w:cs="Arial"/>
          <w:color w:val="000000"/>
          <w:sz w:val="20"/>
          <w:szCs w:val="20"/>
          <w:lang w:eastAsia="ru-RU"/>
        </w:rPr>
      </w:pPr>
      <w:r w:rsidRPr="00303552">
        <w:rPr>
          <w:rFonts w:ascii="Times New Roman" w:eastAsia="Times New Roman" w:hAnsi="Times New Roman" w:cs="Times New Roman"/>
          <w:b/>
          <w:bCs/>
          <w:color w:val="000000"/>
          <w:spacing w:val="7"/>
          <w:sz w:val="20"/>
          <w:szCs w:val="20"/>
          <w:lang w:eastAsia="ru-RU"/>
        </w:rPr>
        <w:t>зона</w:t>
      </w:r>
      <w:r w:rsidRPr="00303552">
        <w:rPr>
          <w:rFonts w:ascii="Agency FB" w:eastAsia="Times New Roman" w:hAnsi="Agency FB" w:cs="Times New Roman"/>
          <w:b/>
          <w:bCs/>
          <w:color w:val="000000"/>
          <w:spacing w:val="7"/>
          <w:sz w:val="20"/>
          <w:szCs w:val="20"/>
          <w:lang w:eastAsia="ru-RU"/>
        </w:rPr>
        <w:t xml:space="preserve"> </w:t>
      </w:r>
      <w:r w:rsidRPr="00303552">
        <w:rPr>
          <w:rFonts w:ascii="Times New Roman" w:eastAsia="Times New Roman" w:hAnsi="Times New Roman" w:cs="Times New Roman"/>
          <w:b/>
          <w:i/>
          <w:color w:val="000000"/>
          <w:spacing w:val="65"/>
          <w:sz w:val="20"/>
          <w:szCs w:val="20"/>
          <w:lang w:eastAsia="ru-RU"/>
        </w:rPr>
        <w:t>Б</w:t>
      </w:r>
      <w:r w:rsidRPr="00303552">
        <w:rPr>
          <w:rFonts w:ascii="Agency FB" w:eastAsia="Times New Roman" w:hAnsi="Agency FB" w:cs="Times New Roman"/>
          <w:b/>
          <w:i/>
          <w:color w:val="000000"/>
          <w:spacing w:val="65"/>
          <w:sz w:val="20"/>
          <w:szCs w:val="20"/>
          <w:lang w:eastAsia="ru-RU"/>
        </w:rPr>
        <w:t>-</w:t>
      </w:r>
      <w:r w:rsidRPr="00303552">
        <w:rPr>
          <w:rFonts w:ascii="Times New Roman" w:eastAsia="Times New Roman" w:hAnsi="Times New Roman" w:cs="Times New Roman"/>
          <w:b/>
          <w:i/>
          <w:color w:val="000000"/>
          <w:spacing w:val="65"/>
          <w:sz w:val="20"/>
          <w:szCs w:val="20"/>
          <w:lang w:eastAsia="ru-RU"/>
        </w:rPr>
        <w:t>сильное</w:t>
      </w:r>
      <w:r w:rsidRPr="00303552">
        <w:rPr>
          <w:rFonts w:ascii="Agency FB" w:eastAsia="Times New Roman" w:hAnsi="Agency FB" w:cs="Times New Roman"/>
          <w:b/>
          <w:i/>
          <w:color w:val="000000"/>
          <w:spacing w:val="65"/>
          <w:sz w:val="20"/>
          <w:szCs w:val="20"/>
          <w:lang w:eastAsia="ru-RU"/>
        </w:rPr>
        <w:t xml:space="preserve"> </w:t>
      </w:r>
      <w:r w:rsidRPr="00303552">
        <w:rPr>
          <w:rFonts w:ascii="Times New Roman" w:eastAsia="Times New Roman" w:hAnsi="Times New Roman" w:cs="Times New Roman"/>
          <w:b/>
          <w:i/>
          <w:color w:val="000000"/>
          <w:spacing w:val="65"/>
          <w:sz w:val="20"/>
          <w:szCs w:val="20"/>
          <w:lang w:eastAsia="ru-RU"/>
        </w:rPr>
        <w:t>заражение</w:t>
      </w:r>
      <w:r w:rsidRPr="00303552">
        <w:rPr>
          <w:rFonts w:ascii="Agency FB" w:eastAsia="Times New Roman" w:hAnsi="Agency FB" w:cs="Times New Roman"/>
          <w:color w:val="000000"/>
          <w:spacing w:val="65"/>
          <w:sz w:val="20"/>
          <w:szCs w:val="20"/>
          <w:lang w:eastAsia="ru-RU"/>
        </w:rPr>
        <w:t>;</w:t>
      </w:r>
      <w:r w:rsidRPr="00303552">
        <w:rPr>
          <w:rFonts w:ascii="Agency FB" w:eastAsia="Times New Roman" w:hAnsi="Agency FB" w:cs="Times New Roman"/>
          <w:color w:val="000000"/>
          <w:sz w:val="20"/>
          <w:szCs w:val="20"/>
          <w:lang w:eastAsia="ru-RU"/>
        </w:rPr>
        <w:t xml:space="preserve"> </w:t>
      </w:r>
      <w:r w:rsidRPr="00303552">
        <w:rPr>
          <w:rFonts w:ascii="Times New Roman" w:eastAsia="Times New Roman" w:hAnsi="Times New Roman" w:cs="Times New Roman"/>
          <w:color w:val="000000"/>
          <w:spacing w:val="4"/>
          <w:sz w:val="20"/>
          <w:szCs w:val="20"/>
          <w:lang w:eastAsia="ru-RU"/>
        </w:rPr>
        <w:t>на</w:t>
      </w:r>
      <w:r w:rsidRPr="00303552">
        <w:rPr>
          <w:rFonts w:ascii="Agency FB" w:eastAsia="Times New Roman" w:hAnsi="Agency FB" w:cs="Times New Roman"/>
          <w:color w:val="000000"/>
          <w:spacing w:val="4"/>
          <w:sz w:val="20"/>
          <w:szCs w:val="20"/>
          <w:lang w:eastAsia="ru-RU"/>
        </w:rPr>
        <w:t xml:space="preserve"> </w:t>
      </w:r>
      <w:r w:rsidRPr="00303552">
        <w:rPr>
          <w:rFonts w:ascii="Times New Roman" w:eastAsia="Times New Roman" w:hAnsi="Times New Roman" w:cs="Times New Roman"/>
          <w:color w:val="000000"/>
          <w:spacing w:val="4"/>
          <w:sz w:val="20"/>
          <w:szCs w:val="20"/>
          <w:lang w:eastAsia="ru-RU"/>
        </w:rPr>
        <w:t>долю</w:t>
      </w:r>
      <w:r w:rsidRPr="00303552">
        <w:rPr>
          <w:rFonts w:ascii="Agency FB" w:eastAsia="Times New Roman" w:hAnsi="Agency FB" w:cs="Times New Roman"/>
          <w:color w:val="000000"/>
          <w:spacing w:val="4"/>
          <w:sz w:val="20"/>
          <w:szCs w:val="20"/>
          <w:lang w:eastAsia="ru-RU"/>
        </w:rPr>
        <w:br/>
      </w:r>
      <w:r w:rsidRPr="00303552">
        <w:rPr>
          <w:rFonts w:ascii="Arial" w:eastAsia="Times New Roman" w:hAnsi="Arial" w:cs="Arial"/>
          <w:color w:val="000000"/>
          <w:spacing w:val="-1"/>
          <w:sz w:val="20"/>
          <w:szCs w:val="20"/>
          <w:lang w:eastAsia="ru-RU"/>
        </w:rPr>
        <w:t>этой зоны приходится при</w:t>
      </w:r>
      <w:r w:rsidRPr="00303552">
        <w:rPr>
          <w:rFonts w:ascii="Arial" w:eastAsia="Times New Roman" w:hAnsi="Arial" w:cs="Arial"/>
          <w:color w:val="000000"/>
          <w:spacing w:val="-1"/>
          <w:sz w:val="20"/>
          <w:szCs w:val="20"/>
          <w:lang w:eastAsia="ru-RU"/>
        </w:rPr>
        <w:softHyphen/>
      </w:r>
      <w:r w:rsidRPr="00303552">
        <w:rPr>
          <w:rFonts w:ascii="Arial" w:eastAsia="Times New Roman" w:hAnsi="Arial" w:cs="Arial"/>
          <w:color w:val="000000"/>
          <w:spacing w:val="-2"/>
          <w:sz w:val="20"/>
          <w:szCs w:val="20"/>
          <w:lang w:eastAsia="ru-RU"/>
        </w:rPr>
        <w:t>мерно 10 % площади следа;</w:t>
      </w:r>
    </w:p>
    <w:p w:rsidR="00303552" w:rsidRPr="00303552" w:rsidRDefault="000910B8" w:rsidP="00303552">
      <w:pPr>
        <w:widowControl w:val="0"/>
        <w:numPr>
          <w:ilvl w:val="0"/>
          <w:numId w:val="6"/>
        </w:numPr>
        <w:shd w:val="clear" w:color="auto" w:fill="FFFFFF"/>
        <w:tabs>
          <w:tab w:val="left" w:pos="499"/>
        </w:tabs>
        <w:autoSpaceDE w:val="0"/>
        <w:autoSpaceDN w:val="0"/>
        <w:adjustRightInd w:val="0"/>
        <w:spacing w:after="0" w:line="240" w:lineRule="auto"/>
        <w:ind w:left="5" w:firstLine="336"/>
        <w:jc w:val="both"/>
        <w:rPr>
          <w:rFonts w:ascii="Arial" w:eastAsia="Times New Roman" w:hAnsi="Arial" w:cs="Arial"/>
          <w:color w:val="000000"/>
          <w:sz w:val="20"/>
          <w:szCs w:val="20"/>
          <w:lang w:eastAsia="ru-RU"/>
        </w:rPr>
      </w:pPr>
      <w:r w:rsidRPr="00303552">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72A48407" wp14:editId="2C69F5E2">
                <wp:simplePos x="0" y="0"/>
                <wp:positionH relativeFrom="column">
                  <wp:posOffset>-971550</wp:posOffset>
                </wp:positionH>
                <wp:positionV relativeFrom="paragraph">
                  <wp:posOffset>161925</wp:posOffset>
                </wp:positionV>
                <wp:extent cx="2171700" cy="508000"/>
                <wp:effectExtent l="13335" t="8255" r="5715" b="7620"/>
                <wp:wrapSquare wrapText="bothSides"/>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8000"/>
                        </a:xfrm>
                        <a:prstGeom prst="rect">
                          <a:avLst/>
                        </a:prstGeom>
                        <a:solidFill>
                          <a:srgbClr val="FFFFFF"/>
                        </a:solidFill>
                        <a:ln w="9525">
                          <a:solidFill>
                            <a:srgbClr val="000000"/>
                          </a:solidFill>
                          <a:miter lim="800000"/>
                          <a:headEnd/>
                          <a:tailEnd/>
                        </a:ln>
                      </wps:spPr>
                      <wps:txbx>
                        <w:txbxContent>
                          <w:p w:rsidR="00303552" w:rsidRDefault="00303552" w:rsidP="00303552">
                            <w:pPr>
                              <w:shd w:val="clear" w:color="auto" w:fill="FFFFFF"/>
                              <w:tabs>
                                <w:tab w:val="left" w:pos="3197"/>
                              </w:tabs>
                              <w:ind w:left="29" w:right="211"/>
                              <w:jc w:val="center"/>
                              <w:rPr>
                                <w:rFonts w:ascii="Arial" w:hAnsi="Arial" w:cs="Arial"/>
                                <w:color w:val="000000"/>
                                <w:spacing w:val="-4"/>
                                <w:sz w:val="18"/>
                                <w:szCs w:val="18"/>
                              </w:rPr>
                            </w:pPr>
                            <w:r>
                              <w:rPr>
                                <w:rFonts w:ascii="Arial" w:hAnsi="Arial" w:cs="Arial"/>
                                <w:color w:val="000000"/>
                                <w:spacing w:val="-4"/>
                                <w:sz w:val="18"/>
                                <w:szCs w:val="18"/>
                              </w:rPr>
                              <w:t>Слои половинного ослабления</w:t>
                            </w:r>
                          </w:p>
                          <w:p w:rsidR="00303552" w:rsidRDefault="00303552" w:rsidP="00303552">
                            <w:pPr>
                              <w:shd w:val="clear" w:color="auto" w:fill="FFFFFF"/>
                              <w:tabs>
                                <w:tab w:val="left" w:pos="3197"/>
                              </w:tabs>
                              <w:ind w:left="29" w:right="211"/>
                              <w:jc w:val="center"/>
                              <w:rPr>
                                <w:rFonts w:ascii="Arial" w:hAnsi="Arial" w:cs="Arial"/>
                                <w:color w:val="000000"/>
                                <w:sz w:val="18"/>
                                <w:szCs w:val="18"/>
                              </w:rPr>
                            </w:pPr>
                            <w:r>
                              <w:rPr>
                                <w:rFonts w:ascii="Arial" w:hAnsi="Arial" w:cs="Arial"/>
                                <w:color w:val="000000"/>
                                <w:spacing w:val="-4"/>
                                <w:sz w:val="18"/>
                                <w:szCs w:val="18"/>
                              </w:rPr>
                              <w:t>п</w:t>
                            </w:r>
                            <w:r>
                              <w:rPr>
                                <w:rFonts w:ascii="Arial" w:hAnsi="Arial" w:cs="Arial"/>
                                <w:color w:val="000000"/>
                                <w:spacing w:val="-11"/>
                                <w:sz w:val="18"/>
                                <w:szCs w:val="18"/>
                              </w:rPr>
                              <w:t xml:space="preserve">роникающей </w:t>
                            </w:r>
                            <w:proofErr w:type="gramStart"/>
                            <w:r>
                              <w:rPr>
                                <w:rFonts w:ascii="Arial" w:hAnsi="Arial" w:cs="Arial"/>
                                <w:color w:val="000000"/>
                                <w:spacing w:val="-11"/>
                                <w:sz w:val="18"/>
                                <w:szCs w:val="18"/>
                              </w:rPr>
                              <w:t>радиации  различными</w:t>
                            </w:r>
                            <w:proofErr w:type="gramEnd"/>
                            <w:r>
                              <w:rPr>
                                <w:rFonts w:ascii="Arial" w:hAnsi="Arial" w:cs="Arial"/>
                                <w:color w:val="000000"/>
                                <w:spacing w:val="-11"/>
                                <w:sz w:val="18"/>
                                <w:szCs w:val="18"/>
                              </w:rPr>
                              <w:t xml:space="preserve"> материалами</w:t>
                            </w:r>
                          </w:p>
                          <w:p w:rsidR="00303552" w:rsidRDefault="00303552" w:rsidP="00303552">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8407" id="Надпись 9" o:spid="_x0000_s1030" type="#_x0000_t202" style="position:absolute;left:0;text-align:left;margin-left:-76.5pt;margin-top:12.75pt;width:171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">
                <v:textbox>
                  <w:txbxContent>
                    <w:p w:rsidR="00303552" w:rsidRDefault="00303552" w:rsidP="00303552">
                      <w:pPr>
                        <w:shd w:val="clear" w:color="auto" w:fill="FFFFFF"/>
                        <w:tabs>
                          <w:tab w:val="left" w:pos="3197"/>
                        </w:tabs>
                        <w:ind w:left="29" w:right="211"/>
                        <w:jc w:val="center"/>
                        <w:rPr>
                          <w:rFonts w:ascii="Arial" w:hAnsi="Arial" w:cs="Arial"/>
                          <w:color w:val="000000"/>
                          <w:spacing w:val="-4"/>
                          <w:sz w:val="18"/>
                          <w:szCs w:val="18"/>
                        </w:rPr>
                      </w:pPr>
                      <w:r>
                        <w:rPr>
                          <w:rFonts w:ascii="Arial" w:hAnsi="Arial" w:cs="Arial"/>
                          <w:color w:val="000000"/>
                          <w:spacing w:val="-4"/>
                          <w:sz w:val="18"/>
                          <w:szCs w:val="18"/>
                        </w:rPr>
                        <w:t>Слои половинного ослабления</w:t>
                      </w:r>
                    </w:p>
                    <w:p w:rsidR="00303552" w:rsidRDefault="00303552" w:rsidP="00303552">
                      <w:pPr>
                        <w:shd w:val="clear" w:color="auto" w:fill="FFFFFF"/>
                        <w:tabs>
                          <w:tab w:val="left" w:pos="3197"/>
                        </w:tabs>
                        <w:ind w:left="29" w:right="211"/>
                        <w:jc w:val="center"/>
                        <w:rPr>
                          <w:rFonts w:ascii="Arial" w:hAnsi="Arial" w:cs="Arial"/>
                          <w:color w:val="000000"/>
                          <w:sz w:val="18"/>
                          <w:szCs w:val="18"/>
                        </w:rPr>
                      </w:pPr>
                      <w:r>
                        <w:rPr>
                          <w:rFonts w:ascii="Arial" w:hAnsi="Arial" w:cs="Arial"/>
                          <w:color w:val="000000"/>
                          <w:spacing w:val="-4"/>
                          <w:sz w:val="18"/>
                          <w:szCs w:val="18"/>
                        </w:rPr>
                        <w:t>п</w:t>
                      </w:r>
                      <w:r>
                        <w:rPr>
                          <w:rFonts w:ascii="Arial" w:hAnsi="Arial" w:cs="Arial"/>
                          <w:color w:val="000000"/>
                          <w:spacing w:val="-11"/>
                          <w:sz w:val="18"/>
                          <w:szCs w:val="18"/>
                        </w:rPr>
                        <w:t xml:space="preserve">роникающей </w:t>
                      </w:r>
                      <w:proofErr w:type="gramStart"/>
                      <w:r>
                        <w:rPr>
                          <w:rFonts w:ascii="Arial" w:hAnsi="Arial" w:cs="Arial"/>
                          <w:color w:val="000000"/>
                          <w:spacing w:val="-11"/>
                          <w:sz w:val="18"/>
                          <w:szCs w:val="18"/>
                        </w:rPr>
                        <w:t>радиации  различными</w:t>
                      </w:r>
                      <w:proofErr w:type="gramEnd"/>
                      <w:r>
                        <w:rPr>
                          <w:rFonts w:ascii="Arial" w:hAnsi="Arial" w:cs="Arial"/>
                          <w:color w:val="000000"/>
                          <w:spacing w:val="-11"/>
                          <w:sz w:val="18"/>
                          <w:szCs w:val="18"/>
                        </w:rPr>
                        <w:t xml:space="preserve"> материалами</w:t>
                      </w:r>
                    </w:p>
                    <w:p w:rsidR="00303552" w:rsidRDefault="00303552" w:rsidP="00303552">
                      <w:pPr>
                        <w:rPr>
                          <w:rFonts w:ascii="Times New Roman" w:hAnsi="Times New Roman" w:cs="Times New Roman"/>
                          <w:sz w:val="18"/>
                          <w:szCs w:val="18"/>
                        </w:rPr>
                      </w:pPr>
                    </w:p>
                  </w:txbxContent>
                </v:textbox>
                <w10:wrap type="square"/>
              </v:shape>
            </w:pict>
          </mc:Fallback>
        </mc:AlternateContent>
      </w:r>
      <w:proofErr w:type="gramStart"/>
      <w:r w:rsidR="00303552" w:rsidRPr="00303552">
        <w:rPr>
          <w:rFonts w:ascii="Arial" w:eastAsia="Times New Roman" w:hAnsi="Arial" w:cs="Arial"/>
          <w:b/>
          <w:bCs/>
          <w:color w:val="000000"/>
          <w:spacing w:val="2"/>
          <w:sz w:val="20"/>
          <w:szCs w:val="20"/>
          <w:lang w:eastAsia="ru-RU"/>
        </w:rPr>
        <w:t xml:space="preserve">зона  </w:t>
      </w:r>
      <w:r w:rsidR="00303552" w:rsidRPr="00303552">
        <w:rPr>
          <w:rFonts w:ascii="Arial" w:eastAsia="Times New Roman" w:hAnsi="Arial" w:cs="Arial"/>
          <w:b/>
          <w:i/>
          <w:color w:val="000000"/>
          <w:spacing w:val="65"/>
          <w:sz w:val="20"/>
          <w:szCs w:val="20"/>
          <w:lang w:eastAsia="ru-RU"/>
        </w:rPr>
        <w:t>В</w:t>
      </w:r>
      <w:proofErr w:type="gramEnd"/>
      <w:r w:rsidR="00303552" w:rsidRPr="00303552">
        <w:rPr>
          <w:rFonts w:ascii="Arial" w:eastAsia="Times New Roman" w:hAnsi="Arial" w:cs="Arial"/>
          <w:b/>
          <w:i/>
          <w:color w:val="000000"/>
          <w:spacing w:val="65"/>
          <w:sz w:val="20"/>
          <w:szCs w:val="20"/>
          <w:lang w:eastAsia="ru-RU"/>
        </w:rPr>
        <w:t xml:space="preserve">-опасное </w:t>
      </w:r>
      <w:r w:rsidR="00303552" w:rsidRPr="00303552">
        <w:rPr>
          <w:rFonts w:ascii="Arial" w:eastAsia="Times New Roman" w:hAnsi="Arial" w:cs="Arial"/>
          <w:b/>
          <w:i/>
          <w:color w:val="000000"/>
          <w:spacing w:val="45"/>
          <w:sz w:val="20"/>
          <w:szCs w:val="20"/>
          <w:lang w:eastAsia="ru-RU"/>
        </w:rPr>
        <w:t>заражение</w:t>
      </w:r>
      <w:r w:rsidR="00303552" w:rsidRPr="00303552">
        <w:rPr>
          <w:rFonts w:ascii="Arial" w:eastAsia="Times New Roman" w:hAnsi="Arial" w:cs="Arial"/>
          <w:color w:val="000000"/>
          <w:spacing w:val="45"/>
          <w:sz w:val="20"/>
          <w:szCs w:val="20"/>
          <w:lang w:eastAsia="ru-RU"/>
        </w:rPr>
        <w:t>;</w:t>
      </w:r>
      <w:r w:rsidR="00303552" w:rsidRPr="00303552">
        <w:rPr>
          <w:rFonts w:ascii="Arial" w:eastAsia="Times New Roman" w:hAnsi="Arial" w:cs="Arial"/>
          <w:color w:val="000000"/>
          <w:sz w:val="20"/>
          <w:szCs w:val="20"/>
          <w:lang w:eastAsia="ru-RU"/>
        </w:rPr>
        <w:t xml:space="preserve"> </w:t>
      </w:r>
      <w:r w:rsidR="00303552" w:rsidRPr="00303552">
        <w:rPr>
          <w:rFonts w:ascii="Arial" w:eastAsia="Times New Roman" w:hAnsi="Arial" w:cs="Arial"/>
          <w:color w:val="000000"/>
          <w:spacing w:val="-6"/>
          <w:sz w:val="20"/>
          <w:szCs w:val="20"/>
          <w:lang w:eastAsia="ru-RU"/>
        </w:rPr>
        <w:t>эта  зона за</w:t>
      </w:r>
      <w:r w:rsidR="00303552" w:rsidRPr="00303552">
        <w:rPr>
          <w:rFonts w:ascii="Arial" w:eastAsia="Times New Roman" w:hAnsi="Arial" w:cs="Arial"/>
          <w:color w:val="000000"/>
          <w:spacing w:val="-6"/>
          <w:sz w:val="20"/>
          <w:szCs w:val="20"/>
          <w:lang w:eastAsia="ru-RU"/>
        </w:rPr>
        <w:softHyphen/>
      </w:r>
      <w:r w:rsidR="00303552" w:rsidRPr="00303552">
        <w:rPr>
          <w:rFonts w:ascii="Arial" w:eastAsia="Times New Roman" w:hAnsi="Arial" w:cs="Arial"/>
          <w:color w:val="000000"/>
          <w:spacing w:val="9"/>
          <w:sz w:val="20"/>
          <w:szCs w:val="20"/>
          <w:lang w:eastAsia="ru-RU"/>
        </w:rPr>
        <w:t xml:space="preserve">нимает примерно 8-10 % </w:t>
      </w:r>
      <w:r w:rsidR="00303552" w:rsidRPr="00303552">
        <w:rPr>
          <w:rFonts w:ascii="Arial" w:eastAsia="Times New Roman" w:hAnsi="Arial" w:cs="Arial"/>
          <w:color w:val="000000"/>
          <w:spacing w:val="-3"/>
          <w:sz w:val="20"/>
          <w:szCs w:val="20"/>
          <w:lang w:eastAsia="ru-RU"/>
        </w:rPr>
        <w:t>площади следа;</w:t>
      </w:r>
    </w:p>
    <w:p w:rsidR="00303552" w:rsidRPr="00303552" w:rsidRDefault="00303552" w:rsidP="00303552">
      <w:pPr>
        <w:widowControl w:val="0"/>
        <w:numPr>
          <w:ilvl w:val="0"/>
          <w:numId w:val="6"/>
        </w:numPr>
        <w:shd w:val="clear" w:color="auto" w:fill="FFFFFF"/>
        <w:tabs>
          <w:tab w:val="left" w:pos="499"/>
        </w:tabs>
        <w:autoSpaceDE w:val="0"/>
        <w:autoSpaceDN w:val="0"/>
        <w:adjustRightInd w:val="0"/>
        <w:spacing w:after="0" w:line="240" w:lineRule="auto"/>
        <w:ind w:left="5" w:firstLine="336"/>
        <w:jc w:val="both"/>
        <w:rPr>
          <w:rFonts w:ascii="Arial" w:eastAsia="Times New Roman" w:hAnsi="Arial" w:cs="Arial"/>
          <w:color w:val="000000"/>
          <w:sz w:val="20"/>
          <w:szCs w:val="20"/>
          <w:lang w:eastAsia="ru-RU"/>
        </w:rPr>
      </w:pPr>
      <w:r w:rsidRPr="00303552">
        <w:rPr>
          <w:rFonts w:ascii="Arial" w:eastAsia="Times New Roman" w:hAnsi="Arial" w:cs="Arial"/>
          <w:b/>
          <w:bCs/>
          <w:color w:val="000000"/>
          <w:spacing w:val="5"/>
          <w:sz w:val="20"/>
          <w:szCs w:val="20"/>
          <w:lang w:eastAsia="ru-RU"/>
        </w:rPr>
        <w:t xml:space="preserve">зона </w:t>
      </w:r>
      <w:r w:rsidRPr="00303552">
        <w:rPr>
          <w:rFonts w:ascii="Arial" w:eastAsia="Times New Roman" w:hAnsi="Arial" w:cs="Arial"/>
          <w:b/>
          <w:i/>
          <w:color w:val="000000"/>
          <w:spacing w:val="66"/>
          <w:sz w:val="20"/>
          <w:szCs w:val="20"/>
          <w:lang w:eastAsia="ru-RU"/>
        </w:rPr>
        <w:t>Г-чрезвы</w:t>
      </w:r>
      <w:r w:rsidRPr="00303552">
        <w:rPr>
          <w:rFonts w:ascii="Arial" w:eastAsia="Times New Roman" w:hAnsi="Arial" w:cs="Arial"/>
          <w:b/>
          <w:i/>
          <w:color w:val="000000"/>
          <w:spacing w:val="46"/>
          <w:sz w:val="20"/>
          <w:szCs w:val="20"/>
          <w:lang w:eastAsia="ru-RU"/>
        </w:rPr>
        <w:t>чайно</w:t>
      </w:r>
      <w:r w:rsidRPr="00303552">
        <w:rPr>
          <w:rFonts w:ascii="Arial" w:eastAsia="Times New Roman" w:hAnsi="Arial" w:cs="Arial"/>
          <w:b/>
          <w:i/>
          <w:color w:val="000000"/>
          <w:sz w:val="20"/>
          <w:szCs w:val="20"/>
          <w:lang w:eastAsia="ru-RU"/>
        </w:rPr>
        <w:t xml:space="preserve">   </w:t>
      </w:r>
      <w:r w:rsidRPr="00303552">
        <w:rPr>
          <w:rFonts w:ascii="Arial" w:eastAsia="Times New Roman" w:hAnsi="Arial" w:cs="Arial"/>
          <w:b/>
          <w:i/>
          <w:color w:val="000000"/>
          <w:spacing w:val="44"/>
          <w:sz w:val="20"/>
          <w:szCs w:val="20"/>
          <w:lang w:eastAsia="ru-RU"/>
        </w:rPr>
        <w:t>опасное</w:t>
      </w:r>
      <w:r w:rsidRPr="00303552">
        <w:rPr>
          <w:rFonts w:ascii="Arial" w:eastAsia="Times New Roman" w:hAnsi="Arial" w:cs="Arial"/>
          <w:b/>
          <w:i/>
          <w:color w:val="000000"/>
          <w:sz w:val="20"/>
          <w:szCs w:val="20"/>
          <w:lang w:eastAsia="ru-RU"/>
        </w:rPr>
        <w:t xml:space="preserve">   </w:t>
      </w:r>
      <w:r w:rsidRPr="00303552">
        <w:rPr>
          <w:rFonts w:ascii="Arial" w:eastAsia="Times New Roman" w:hAnsi="Arial" w:cs="Arial"/>
          <w:b/>
          <w:i/>
          <w:color w:val="000000"/>
          <w:spacing w:val="39"/>
          <w:sz w:val="20"/>
          <w:szCs w:val="20"/>
          <w:lang w:eastAsia="ru-RU"/>
        </w:rPr>
        <w:t>за</w:t>
      </w:r>
      <w:r w:rsidRPr="00303552">
        <w:rPr>
          <w:rFonts w:ascii="Arial" w:eastAsia="Times New Roman" w:hAnsi="Arial" w:cs="Arial"/>
          <w:b/>
          <w:i/>
          <w:color w:val="000000"/>
          <w:spacing w:val="16"/>
          <w:sz w:val="20"/>
          <w:szCs w:val="20"/>
          <w:lang w:eastAsia="ru-RU"/>
        </w:rPr>
        <w:t>ражение;</w:t>
      </w:r>
      <w:r w:rsidRPr="00303552">
        <w:rPr>
          <w:rFonts w:ascii="Arial" w:eastAsia="Times New Roman" w:hAnsi="Arial" w:cs="Arial"/>
          <w:color w:val="000000"/>
          <w:spacing w:val="16"/>
          <w:sz w:val="20"/>
          <w:szCs w:val="20"/>
          <w:lang w:eastAsia="ru-RU"/>
        </w:rPr>
        <w:t xml:space="preserve"> она составля</w:t>
      </w:r>
      <w:r w:rsidRPr="00303552">
        <w:rPr>
          <w:rFonts w:ascii="Arial" w:eastAsia="Times New Roman" w:hAnsi="Arial" w:cs="Arial"/>
          <w:color w:val="000000"/>
          <w:spacing w:val="16"/>
          <w:sz w:val="20"/>
          <w:szCs w:val="20"/>
          <w:lang w:eastAsia="ru-RU"/>
        </w:rPr>
        <w:softHyphen/>
      </w:r>
      <w:r w:rsidRPr="00303552">
        <w:rPr>
          <w:rFonts w:ascii="Arial" w:eastAsia="Times New Roman" w:hAnsi="Arial" w:cs="Arial"/>
          <w:color w:val="000000"/>
          <w:spacing w:val="2"/>
          <w:sz w:val="20"/>
          <w:szCs w:val="20"/>
          <w:lang w:eastAsia="ru-RU"/>
        </w:rPr>
        <w:t>ет примерно 2-3 % площа</w:t>
      </w:r>
      <w:r w:rsidRPr="00303552">
        <w:rPr>
          <w:rFonts w:ascii="Arial" w:eastAsia="Times New Roman" w:hAnsi="Arial" w:cs="Arial"/>
          <w:color w:val="000000"/>
          <w:spacing w:val="2"/>
          <w:sz w:val="20"/>
          <w:szCs w:val="20"/>
          <w:lang w:eastAsia="ru-RU"/>
        </w:rPr>
        <w:softHyphen/>
      </w:r>
      <w:r w:rsidRPr="00303552">
        <w:rPr>
          <w:rFonts w:ascii="Arial" w:eastAsia="Times New Roman" w:hAnsi="Arial" w:cs="Arial"/>
          <w:color w:val="000000"/>
          <w:spacing w:val="-3"/>
          <w:sz w:val="20"/>
          <w:szCs w:val="20"/>
          <w:lang w:eastAsia="ru-RU"/>
        </w:rPr>
        <w:t>ди следа.</w:t>
      </w:r>
    </w:p>
    <w:p w:rsidR="00303552" w:rsidRPr="00303552" w:rsidRDefault="00303552" w:rsidP="00303552">
      <w:pPr>
        <w:shd w:val="clear" w:color="auto" w:fill="FFFFFF"/>
        <w:tabs>
          <w:tab w:val="left" w:pos="9900"/>
        </w:tabs>
        <w:spacing w:after="0" w:line="240" w:lineRule="auto"/>
        <w:ind w:left="29" w:firstLine="322"/>
        <w:jc w:val="both"/>
        <w:rPr>
          <w:rFonts w:ascii="Arial" w:eastAsia="Times New Roman" w:hAnsi="Arial" w:cs="Arial"/>
          <w:sz w:val="20"/>
          <w:szCs w:val="20"/>
          <w:lang w:eastAsia="ru-RU"/>
        </w:rPr>
      </w:pPr>
      <w:r w:rsidRPr="00303552">
        <w:rPr>
          <w:rFonts w:ascii="Arial" w:eastAsia="Times New Roman" w:hAnsi="Arial" w:cs="Arial"/>
          <w:color w:val="000000"/>
          <w:spacing w:val="10"/>
          <w:sz w:val="20"/>
          <w:szCs w:val="20"/>
          <w:lang w:eastAsia="ru-RU"/>
        </w:rPr>
        <w:t xml:space="preserve">Уровни радиации на </w:t>
      </w:r>
      <w:r w:rsidRPr="00303552">
        <w:rPr>
          <w:rFonts w:ascii="Arial" w:eastAsia="Times New Roman" w:hAnsi="Arial" w:cs="Arial"/>
          <w:color w:val="000000"/>
          <w:spacing w:val="-3"/>
          <w:sz w:val="20"/>
          <w:szCs w:val="20"/>
          <w:lang w:eastAsia="ru-RU"/>
        </w:rPr>
        <w:t xml:space="preserve">внешних границах этих зон </w:t>
      </w:r>
      <w:r w:rsidRPr="00303552">
        <w:rPr>
          <w:rFonts w:ascii="Arial" w:eastAsia="Times New Roman" w:hAnsi="Arial" w:cs="Arial"/>
          <w:color w:val="000000"/>
          <w:spacing w:val="-4"/>
          <w:sz w:val="20"/>
          <w:szCs w:val="20"/>
          <w:lang w:eastAsia="ru-RU"/>
        </w:rPr>
        <w:t>через 1 ч после взрыва соот</w:t>
      </w:r>
      <w:r w:rsidRPr="00303552">
        <w:rPr>
          <w:rFonts w:ascii="Arial" w:eastAsia="Times New Roman" w:hAnsi="Arial" w:cs="Arial"/>
          <w:color w:val="000000"/>
          <w:spacing w:val="-4"/>
          <w:sz w:val="20"/>
          <w:szCs w:val="20"/>
          <w:lang w:eastAsia="ru-RU"/>
        </w:rPr>
        <w:softHyphen/>
      </w:r>
      <w:r w:rsidRPr="00303552">
        <w:rPr>
          <w:rFonts w:ascii="Arial" w:eastAsia="Times New Roman" w:hAnsi="Arial" w:cs="Arial"/>
          <w:color w:val="000000"/>
          <w:spacing w:val="-2"/>
          <w:sz w:val="20"/>
          <w:szCs w:val="20"/>
          <w:lang w:eastAsia="ru-RU"/>
        </w:rPr>
        <w:t xml:space="preserve">ветственно равны 8, 80, 240 </w:t>
      </w:r>
      <w:r w:rsidRPr="00303552">
        <w:rPr>
          <w:rFonts w:ascii="Arial" w:eastAsia="Times New Roman" w:hAnsi="Arial" w:cs="Arial"/>
          <w:color w:val="000000"/>
          <w:spacing w:val="-1"/>
          <w:sz w:val="20"/>
          <w:szCs w:val="20"/>
          <w:lang w:eastAsia="ru-RU"/>
        </w:rPr>
        <w:t>и 800 Р/ч, а через 10 ч- 0,5, 5, 15 и 50 Р/ч.</w:t>
      </w:r>
    </w:p>
    <w:p w:rsidR="00303552" w:rsidRPr="00303552" w:rsidRDefault="00303552" w:rsidP="00303552">
      <w:pPr>
        <w:shd w:val="clear" w:color="auto" w:fill="FFFFFF"/>
        <w:tabs>
          <w:tab w:val="left" w:pos="3197"/>
          <w:tab w:val="left" w:pos="9900"/>
        </w:tabs>
        <w:spacing w:after="0" w:line="240" w:lineRule="auto"/>
        <w:ind w:left="29" w:firstLine="331"/>
        <w:jc w:val="both"/>
        <w:rPr>
          <w:rFonts w:ascii="Arial" w:eastAsia="Times New Roman" w:hAnsi="Arial" w:cs="Arial"/>
          <w:color w:val="000000"/>
          <w:spacing w:val="-11"/>
          <w:sz w:val="20"/>
          <w:szCs w:val="20"/>
          <w:lang w:eastAsia="ru-RU"/>
        </w:rPr>
      </w:pPr>
      <w:r w:rsidRPr="00303552">
        <w:rPr>
          <w:rFonts w:ascii="Times New Roman" w:eastAsia="Times New Roman" w:hAnsi="Times New Roman" w:cs="Times New Roman"/>
          <w:noProof/>
          <w:sz w:val="20"/>
          <w:szCs w:val="20"/>
          <w:lang w:eastAsia="ru-RU"/>
        </w:rPr>
        <w:lastRenderedPageBreak/>
        <w:drawing>
          <wp:anchor distT="0" distB="0" distL="114300" distR="114300" simplePos="0" relativeHeight="251669504" behindDoc="1" locked="0" layoutInCell="1" allowOverlap="1" wp14:anchorId="40B2FFC9" wp14:editId="2E0B99E9">
            <wp:simplePos x="0" y="0"/>
            <wp:positionH relativeFrom="column">
              <wp:posOffset>-197485</wp:posOffset>
            </wp:positionH>
            <wp:positionV relativeFrom="paragraph">
              <wp:posOffset>-391795</wp:posOffset>
            </wp:positionV>
            <wp:extent cx="2937510" cy="3046095"/>
            <wp:effectExtent l="0" t="0" r="0" b="1905"/>
            <wp:wrapTight wrapText="bothSides">
              <wp:wrapPolygon edited="0">
                <wp:start x="0" y="0"/>
                <wp:lineTo x="0" y="21478"/>
                <wp:lineTo x="21432" y="21478"/>
                <wp:lineTo x="2143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lum contrast="30000"/>
                      <a:extLst>
                        <a:ext uri="{28A0092B-C50C-407E-A947-70E740481C1C}">
                          <a14:useLocalDpi xmlns:a14="http://schemas.microsoft.com/office/drawing/2010/main" val="0"/>
                        </a:ext>
                      </a:extLst>
                    </a:blip>
                    <a:srcRect/>
                    <a:stretch>
                      <a:fillRect/>
                    </a:stretch>
                  </pic:blipFill>
                  <pic:spPr bwMode="auto">
                    <a:xfrm>
                      <a:off x="0" y="0"/>
                      <a:ext cx="2937510" cy="3046095"/>
                    </a:xfrm>
                    <a:prstGeom prst="rect">
                      <a:avLst/>
                    </a:prstGeom>
                    <a:noFill/>
                  </pic:spPr>
                </pic:pic>
              </a:graphicData>
            </a:graphic>
            <wp14:sizeRelH relativeFrom="page">
              <wp14:pctWidth>0</wp14:pctWidth>
            </wp14:sizeRelH>
            <wp14:sizeRelV relativeFrom="page">
              <wp14:pctHeight>0</wp14:pctHeight>
            </wp14:sizeRelV>
          </wp:anchor>
        </w:drawing>
      </w:r>
      <w:r w:rsidR="000910B8" w:rsidRPr="00303552">
        <w:rPr>
          <w:rFonts w:ascii="Arial" w:eastAsia="Times New Roman" w:hAnsi="Arial" w:cs="Arial"/>
          <w:color w:val="000000"/>
          <w:sz w:val="20"/>
          <w:szCs w:val="20"/>
          <w:lang w:eastAsia="ru-RU"/>
        </w:rPr>
        <w:t>Наибольшую опасность</w:t>
      </w:r>
      <w:r w:rsidRPr="00303552">
        <w:rPr>
          <w:rFonts w:ascii="Arial" w:eastAsia="Times New Roman" w:hAnsi="Arial" w:cs="Arial"/>
          <w:color w:val="000000"/>
          <w:sz w:val="20"/>
          <w:szCs w:val="20"/>
          <w:lang w:eastAsia="ru-RU"/>
        </w:rPr>
        <w:t xml:space="preserve"> </w:t>
      </w:r>
      <w:r w:rsidRPr="00303552">
        <w:rPr>
          <w:rFonts w:ascii="Arial" w:eastAsia="Times New Roman" w:hAnsi="Arial" w:cs="Arial"/>
          <w:color w:val="000000"/>
          <w:spacing w:val="9"/>
          <w:sz w:val="20"/>
          <w:szCs w:val="20"/>
          <w:lang w:eastAsia="ru-RU"/>
        </w:rPr>
        <w:t>радиоактивные вещества</w:t>
      </w:r>
      <w:r w:rsidRPr="00303552">
        <w:rPr>
          <w:rFonts w:ascii="Arial" w:eastAsia="Times New Roman" w:hAnsi="Arial" w:cs="Arial"/>
          <w:color w:val="000000"/>
          <w:spacing w:val="9"/>
          <w:sz w:val="20"/>
          <w:szCs w:val="20"/>
          <w:lang w:eastAsia="ru-RU"/>
        </w:rPr>
        <w:br/>
      </w:r>
      <w:r w:rsidRPr="00303552">
        <w:rPr>
          <w:rFonts w:ascii="Arial" w:eastAsia="Times New Roman" w:hAnsi="Arial" w:cs="Arial"/>
          <w:color w:val="000000"/>
          <w:spacing w:val="-5"/>
          <w:sz w:val="20"/>
          <w:szCs w:val="20"/>
          <w:lang w:eastAsia="ru-RU"/>
        </w:rPr>
        <w:t xml:space="preserve">представляют в первые часы </w:t>
      </w:r>
      <w:r w:rsidRPr="00303552">
        <w:rPr>
          <w:rFonts w:ascii="Arial" w:eastAsia="Times New Roman" w:hAnsi="Arial" w:cs="Arial"/>
          <w:color w:val="000000"/>
          <w:spacing w:val="1"/>
          <w:sz w:val="20"/>
          <w:szCs w:val="20"/>
          <w:lang w:eastAsia="ru-RU"/>
        </w:rPr>
        <w:t>после выпадения, так как в</w:t>
      </w:r>
      <w:r w:rsidRPr="00303552">
        <w:rPr>
          <w:rFonts w:ascii="Arial" w:eastAsia="Times New Roman" w:hAnsi="Arial" w:cs="Arial"/>
          <w:color w:val="000000"/>
          <w:spacing w:val="1"/>
          <w:sz w:val="20"/>
          <w:szCs w:val="20"/>
          <w:lang w:eastAsia="ru-RU"/>
        </w:rPr>
        <w:br/>
      </w:r>
      <w:r w:rsidRPr="00303552">
        <w:rPr>
          <w:rFonts w:ascii="Arial" w:eastAsia="Times New Roman" w:hAnsi="Arial" w:cs="Arial"/>
          <w:color w:val="000000"/>
          <w:spacing w:val="-4"/>
          <w:sz w:val="20"/>
          <w:szCs w:val="20"/>
          <w:lang w:eastAsia="ru-RU"/>
        </w:rPr>
        <w:t>этот период их активность наиболее велика.</w:t>
      </w:r>
      <w:r w:rsidRPr="00303552">
        <w:rPr>
          <w:rFonts w:ascii="Arial" w:eastAsia="Times New Roman" w:hAnsi="Arial" w:cs="Arial"/>
          <w:color w:val="000000"/>
          <w:spacing w:val="-11"/>
          <w:sz w:val="20"/>
          <w:szCs w:val="20"/>
          <w:lang w:eastAsia="ru-RU"/>
        </w:rPr>
        <w:t xml:space="preserve"> </w:t>
      </w:r>
    </w:p>
    <w:p w:rsidR="00303552" w:rsidRPr="00303552" w:rsidRDefault="00303552" w:rsidP="00303552">
      <w:pPr>
        <w:shd w:val="clear" w:color="auto" w:fill="FFFFFF"/>
        <w:tabs>
          <w:tab w:val="left" w:pos="3197"/>
          <w:tab w:val="left" w:pos="9900"/>
        </w:tabs>
        <w:spacing w:after="0" w:line="240" w:lineRule="auto"/>
        <w:ind w:left="29" w:firstLine="331"/>
        <w:jc w:val="both"/>
        <w:rPr>
          <w:rFonts w:ascii="Arial" w:eastAsia="Times New Roman" w:hAnsi="Arial" w:cs="Arial"/>
          <w:color w:val="000000"/>
          <w:spacing w:val="-11"/>
          <w:sz w:val="20"/>
          <w:szCs w:val="20"/>
          <w:lang w:eastAsia="ru-RU"/>
        </w:rPr>
      </w:pPr>
    </w:p>
    <w:p w:rsidR="00303552" w:rsidRPr="00303552" w:rsidRDefault="00303552" w:rsidP="00303552">
      <w:pPr>
        <w:shd w:val="clear" w:color="auto" w:fill="FFFFFF"/>
        <w:tabs>
          <w:tab w:val="left" w:pos="3197"/>
          <w:tab w:val="left" w:pos="9900"/>
        </w:tabs>
        <w:spacing w:after="0" w:line="240" w:lineRule="auto"/>
        <w:ind w:left="29" w:firstLine="331"/>
        <w:jc w:val="both"/>
        <w:rPr>
          <w:rFonts w:ascii="Arial" w:eastAsia="Times New Roman" w:hAnsi="Arial" w:cs="Arial"/>
          <w:sz w:val="20"/>
          <w:szCs w:val="20"/>
          <w:lang w:eastAsia="ru-RU"/>
        </w:rPr>
      </w:pPr>
    </w:p>
    <w:p w:rsidR="00303552" w:rsidRPr="00303552" w:rsidRDefault="00303552" w:rsidP="00303552">
      <w:pPr>
        <w:numPr>
          <w:ilvl w:val="0"/>
          <w:numId w:val="4"/>
        </w:numPr>
        <w:shd w:val="clear" w:color="auto" w:fill="FFFFFF"/>
        <w:spacing w:after="0" w:line="240" w:lineRule="auto"/>
        <w:ind w:right="14"/>
        <w:jc w:val="both"/>
        <w:rPr>
          <w:rFonts w:ascii="Arial" w:eastAsia="Times New Roman" w:hAnsi="Arial" w:cs="Arial"/>
          <w:sz w:val="20"/>
          <w:szCs w:val="20"/>
          <w:lang w:eastAsia="ru-RU"/>
        </w:rPr>
      </w:pPr>
      <w:r w:rsidRPr="00303552">
        <w:rPr>
          <w:rFonts w:ascii="Arial" w:eastAsia="Times New Roman" w:hAnsi="Arial" w:cs="Arial"/>
          <w:b/>
          <w:color w:val="000000"/>
          <w:spacing w:val="54"/>
          <w:sz w:val="28"/>
          <w:szCs w:val="28"/>
          <w:lang w:eastAsia="ru-RU"/>
        </w:rPr>
        <w:t>Электромагнитный</w:t>
      </w:r>
      <w:r w:rsidRPr="00303552">
        <w:rPr>
          <w:rFonts w:ascii="Arial" w:eastAsia="Times New Roman" w:hAnsi="Arial" w:cs="Arial"/>
          <w:b/>
          <w:color w:val="000000"/>
          <w:sz w:val="28"/>
          <w:szCs w:val="28"/>
          <w:lang w:eastAsia="ru-RU"/>
        </w:rPr>
        <w:t xml:space="preserve"> </w:t>
      </w:r>
      <w:r w:rsidRPr="00303552">
        <w:rPr>
          <w:rFonts w:ascii="Arial" w:eastAsia="Times New Roman" w:hAnsi="Arial" w:cs="Arial"/>
          <w:b/>
          <w:color w:val="000000"/>
          <w:spacing w:val="49"/>
          <w:sz w:val="28"/>
          <w:szCs w:val="28"/>
          <w:lang w:eastAsia="ru-RU"/>
        </w:rPr>
        <w:t>импульс</w:t>
      </w:r>
      <w:r w:rsidRPr="00303552">
        <w:rPr>
          <w:rFonts w:ascii="Arial" w:eastAsia="Times New Roman" w:hAnsi="Arial" w:cs="Arial"/>
          <w:color w:val="000000"/>
          <w:sz w:val="20"/>
          <w:szCs w:val="20"/>
          <w:lang w:eastAsia="ru-RU"/>
        </w:rPr>
        <w:t xml:space="preserve"> </w:t>
      </w:r>
      <w:r w:rsidRPr="00303552">
        <w:rPr>
          <w:rFonts w:ascii="Arial" w:eastAsia="Times New Roman" w:hAnsi="Arial" w:cs="Arial"/>
          <w:color w:val="000000"/>
          <w:spacing w:val="-6"/>
          <w:sz w:val="20"/>
          <w:szCs w:val="20"/>
          <w:lang w:eastAsia="ru-RU"/>
        </w:rPr>
        <w:t xml:space="preserve">- это кратковременное </w:t>
      </w:r>
      <w:r w:rsidRPr="00303552">
        <w:rPr>
          <w:rFonts w:ascii="Arial" w:eastAsia="Times New Roman" w:hAnsi="Arial" w:cs="Arial"/>
          <w:color w:val="000000"/>
          <w:spacing w:val="-9"/>
          <w:sz w:val="20"/>
          <w:szCs w:val="20"/>
          <w:lang w:eastAsia="ru-RU"/>
        </w:rPr>
        <w:t>(менее 1 с) электромагнитное поле, возникающее при взрыве ядерного бое</w:t>
      </w:r>
      <w:r w:rsidRPr="00303552">
        <w:rPr>
          <w:rFonts w:ascii="Arial" w:eastAsia="Times New Roman" w:hAnsi="Arial" w:cs="Arial"/>
          <w:color w:val="000000"/>
          <w:spacing w:val="-8"/>
          <w:sz w:val="20"/>
          <w:szCs w:val="20"/>
          <w:lang w:eastAsia="ru-RU"/>
        </w:rPr>
        <w:t xml:space="preserve">припаса. Следствием его может быть выход из строя отдельных элементов </w:t>
      </w:r>
      <w:r w:rsidRPr="00303552">
        <w:rPr>
          <w:rFonts w:ascii="Arial" w:eastAsia="Times New Roman" w:hAnsi="Arial" w:cs="Arial"/>
          <w:color w:val="000000"/>
          <w:spacing w:val="-7"/>
          <w:sz w:val="20"/>
          <w:szCs w:val="20"/>
          <w:lang w:eastAsia="ru-RU"/>
        </w:rPr>
        <w:t xml:space="preserve">радиоэлектронной и электротехнической аппаратуры. Поражение людей </w:t>
      </w:r>
      <w:r w:rsidRPr="00303552">
        <w:rPr>
          <w:rFonts w:ascii="Arial" w:eastAsia="Times New Roman" w:hAnsi="Arial" w:cs="Arial"/>
          <w:color w:val="000000"/>
          <w:spacing w:val="-3"/>
          <w:sz w:val="20"/>
          <w:szCs w:val="20"/>
          <w:lang w:eastAsia="ru-RU"/>
        </w:rPr>
        <w:t xml:space="preserve">возможно только в случаях, когда они в момент взрыва соприкасаются </w:t>
      </w:r>
      <w:r w:rsidRPr="00303552">
        <w:rPr>
          <w:rFonts w:ascii="Arial" w:eastAsia="Times New Roman" w:hAnsi="Arial" w:cs="Arial"/>
          <w:color w:val="000000"/>
          <w:spacing w:val="-7"/>
          <w:sz w:val="20"/>
          <w:szCs w:val="20"/>
          <w:lang w:eastAsia="ru-RU"/>
        </w:rPr>
        <w:t>с проводными линиями. Защита от электромагнитного импульса достига</w:t>
      </w:r>
      <w:r w:rsidRPr="00303552">
        <w:rPr>
          <w:rFonts w:ascii="Arial" w:eastAsia="Times New Roman" w:hAnsi="Arial" w:cs="Arial"/>
          <w:color w:val="000000"/>
          <w:spacing w:val="-7"/>
          <w:sz w:val="20"/>
          <w:szCs w:val="20"/>
          <w:lang w:eastAsia="ru-RU"/>
        </w:rPr>
        <w:softHyphen/>
      </w:r>
      <w:r w:rsidRPr="00303552">
        <w:rPr>
          <w:rFonts w:ascii="Arial" w:eastAsia="Times New Roman" w:hAnsi="Arial" w:cs="Arial"/>
          <w:color w:val="000000"/>
          <w:spacing w:val="-6"/>
          <w:sz w:val="20"/>
          <w:szCs w:val="20"/>
          <w:lang w:eastAsia="ru-RU"/>
        </w:rPr>
        <w:t>ется экранированием аппаратуры, линий управления и энергоснабжения,</w:t>
      </w:r>
    </w:p>
    <w:p w:rsidR="00303552" w:rsidRPr="00303552" w:rsidRDefault="00303552" w:rsidP="00303552">
      <w:pPr>
        <w:shd w:val="clear" w:color="auto" w:fill="FFFFFF"/>
        <w:spacing w:after="0" w:line="240" w:lineRule="auto"/>
        <w:ind w:right="7" w:firstLine="346"/>
        <w:jc w:val="both"/>
        <w:rPr>
          <w:rFonts w:ascii="Arial" w:eastAsia="Times New Roman" w:hAnsi="Arial" w:cs="Arial"/>
          <w:sz w:val="20"/>
          <w:szCs w:val="20"/>
          <w:lang w:eastAsia="ru-RU"/>
        </w:rPr>
      </w:pPr>
      <w:r w:rsidRPr="00303552">
        <w:rPr>
          <w:rFonts w:ascii="Arial" w:eastAsia="Times New Roman" w:hAnsi="Arial" w:cs="Arial"/>
          <w:color w:val="000000"/>
          <w:spacing w:val="-2"/>
          <w:sz w:val="20"/>
          <w:szCs w:val="20"/>
          <w:lang w:eastAsia="ru-RU"/>
        </w:rPr>
        <w:t xml:space="preserve">При ядерных взрывах в населенных пунктах или вблизи объектов </w:t>
      </w:r>
      <w:r w:rsidRPr="00303552">
        <w:rPr>
          <w:rFonts w:ascii="Arial" w:eastAsia="Times New Roman" w:hAnsi="Arial" w:cs="Arial"/>
          <w:color w:val="000000"/>
          <w:spacing w:val="-3"/>
          <w:sz w:val="20"/>
          <w:szCs w:val="20"/>
          <w:lang w:eastAsia="ru-RU"/>
        </w:rPr>
        <w:t xml:space="preserve">экономики могут возникнуть вторичные поражающие факторы. К ним относятся взрывы (при разрушении емкостей и агрегатов с природным </w:t>
      </w:r>
      <w:r w:rsidRPr="00303552">
        <w:rPr>
          <w:rFonts w:ascii="Arial" w:eastAsia="Times New Roman" w:hAnsi="Arial" w:cs="Arial"/>
          <w:color w:val="000000"/>
          <w:spacing w:val="-4"/>
          <w:sz w:val="20"/>
          <w:szCs w:val="20"/>
          <w:lang w:eastAsia="ru-RU"/>
        </w:rPr>
        <w:t>газом), пожары (при повреждении электросетей и емкостей с легко вос</w:t>
      </w:r>
      <w:r w:rsidRPr="00303552">
        <w:rPr>
          <w:rFonts w:ascii="Arial" w:eastAsia="Times New Roman" w:hAnsi="Arial" w:cs="Arial"/>
          <w:color w:val="000000"/>
          <w:spacing w:val="-4"/>
          <w:sz w:val="20"/>
          <w:szCs w:val="20"/>
          <w:lang w:eastAsia="ru-RU"/>
        </w:rPr>
        <w:softHyphen/>
      </w:r>
      <w:r w:rsidRPr="00303552">
        <w:rPr>
          <w:rFonts w:ascii="Arial" w:eastAsia="Times New Roman" w:hAnsi="Arial" w:cs="Arial"/>
          <w:color w:val="000000"/>
          <w:spacing w:val="-2"/>
          <w:sz w:val="20"/>
          <w:szCs w:val="20"/>
          <w:lang w:eastAsia="ru-RU"/>
        </w:rPr>
        <w:t>пламеняющимися жидкостями), затопление местности (при разруше</w:t>
      </w:r>
      <w:r w:rsidRPr="00303552">
        <w:rPr>
          <w:rFonts w:ascii="Arial" w:eastAsia="Times New Roman" w:hAnsi="Arial" w:cs="Arial"/>
          <w:color w:val="000000"/>
          <w:spacing w:val="-2"/>
          <w:sz w:val="20"/>
          <w:szCs w:val="20"/>
          <w:lang w:eastAsia="ru-RU"/>
        </w:rPr>
        <w:softHyphen/>
        <w:t>нии плотин), заражение местности, атмосферы и водоемов (при разру</w:t>
      </w:r>
      <w:r w:rsidRPr="00303552">
        <w:rPr>
          <w:rFonts w:ascii="Arial" w:eastAsia="Times New Roman" w:hAnsi="Arial" w:cs="Arial"/>
          <w:color w:val="000000"/>
          <w:spacing w:val="-2"/>
          <w:sz w:val="20"/>
          <w:szCs w:val="20"/>
          <w:lang w:eastAsia="ru-RU"/>
        </w:rPr>
        <w:softHyphen/>
      </w:r>
      <w:r w:rsidRPr="00303552">
        <w:rPr>
          <w:rFonts w:ascii="Arial" w:eastAsia="Times New Roman" w:hAnsi="Arial" w:cs="Arial"/>
          <w:color w:val="000000"/>
          <w:spacing w:val="-1"/>
          <w:sz w:val="20"/>
          <w:szCs w:val="20"/>
          <w:lang w:eastAsia="ru-RU"/>
        </w:rPr>
        <w:t>шении химических объектов и атомных электростанций).</w:t>
      </w:r>
    </w:p>
    <w:p w:rsidR="00303552" w:rsidRDefault="00303552" w:rsidP="00303552">
      <w:pPr>
        <w:tabs>
          <w:tab w:val="num" w:pos="1260"/>
        </w:tabs>
        <w:spacing w:after="0" w:line="240" w:lineRule="auto"/>
        <w:ind w:left="930"/>
        <w:rPr>
          <w:rFonts w:ascii="Arial" w:hAnsi="Arial" w:cs="Arial"/>
          <w:color w:val="808080"/>
          <w:spacing w:val="56"/>
          <w:sz w:val="28"/>
          <w:szCs w:val="28"/>
          <w14:props3d w14:extrusionH="0" w14:contourW="0" w14:prstMaterial="legacyMatte">
            <w14:extrusionClr>
              <w14:srgbClr w14:val="808080"/>
            </w14:extrusionClr>
            <w14:contourClr>
              <w14:srgbClr w14:val="808080"/>
            </w14:contourClr>
          </w14:props3d>
        </w:rPr>
      </w:pPr>
    </w:p>
    <w:p w:rsidR="000910B8" w:rsidRDefault="000910B8" w:rsidP="00303552">
      <w:pPr>
        <w:tabs>
          <w:tab w:val="num" w:pos="1260"/>
        </w:tabs>
        <w:spacing w:after="0" w:line="240" w:lineRule="auto"/>
        <w:ind w:left="930"/>
        <w:rPr>
          <w:rFonts w:ascii="Arial" w:hAnsi="Arial" w:cs="Arial"/>
          <w:color w:val="808080"/>
          <w:spacing w:val="56"/>
          <w:sz w:val="28"/>
          <w:szCs w:val="28"/>
          <w14:props3d w14:extrusionH="0" w14:contourW="0" w14:prstMaterial="legacyMatte">
            <w14:extrusionClr>
              <w14:srgbClr w14:val="808080"/>
            </w14:extrusionClr>
            <w14:contourClr>
              <w14:srgbClr w14:val="808080"/>
            </w14:contourClr>
          </w14:props3d>
        </w:rPr>
      </w:pPr>
    </w:p>
    <w:p w:rsidR="00303552" w:rsidRPr="00303552" w:rsidRDefault="00303552" w:rsidP="00303552">
      <w:pPr>
        <w:spacing w:after="0" w:line="240" w:lineRule="auto"/>
        <w:jc w:val="center"/>
        <w:rPr>
          <w:rFonts w:ascii="Times New Roman" w:hAnsi="Times New Roman" w:cs="Times New Roman"/>
          <w:b/>
          <w:color w:val="000000" w:themeColor="text1"/>
          <w:sz w:val="24"/>
          <w:szCs w:val="24"/>
          <w:lang w:eastAsia="ru-RU"/>
          <w14:props3d w14:extrusionH="0" w14:contourW="0" w14:prstMaterial="legacyMatte">
            <w14:extrusionClr>
              <w14:srgbClr w14:val="808080"/>
            </w14:extrusionClr>
            <w14:contourClr>
              <w14:srgbClr w14:val="808080"/>
            </w14:contourClr>
          </w14:props3d>
        </w:rPr>
      </w:pPr>
      <w:r w:rsidRPr="00303552">
        <w:rPr>
          <w:rFonts w:ascii="Arial" w:hAnsi="Arial" w:cs="Arial"/>
          <w:b/>
          <w:color w:val="000000" w:themeColor="text1"/>
          <w:spacing w:val="56"/>
          <w:sz w:val="28"/>
          <w:szCs w:val="28"/>
          <w:lang w:eastAsia="ru-RU"/>
          <w14:props3d w14:extrusionH="0" w14:contourW="0" w14:prstMaterial="legacyMatte">
            <w14:extrusionClr>
              <w14:srgbClr w14:val="808080"/>
            </w14:extrusionClr>
            <w14:contourClr>
              <w14:srgbClr w14:val="808080"/>
            </w14:contourClr>
          </w14:props3d>
        </w:rPr>
        <w:t>2 Учебный вопрос: Виды ядерных взрывов</w:t>
      </w:r>
    </w:p>
    <w:p w:rsidR="00303552" w:rsidRDefault="00303552" w:rsidP="00303552">
      <w:pPr>
        <w:tabs>
          <w:tab w:val="num" w:pos="1260"/>
        </w:tabs>
        <w:spacing w:after="0" w:line="240" w:lineRule="auto"/>
        <w:ind w:left="930"/>
        <w:rPr>
          <w:rFonts w:ascii="Arial" w:hAnsi="Arial" w:cs="Arial"/>
          <w:color w:val="808080"/>
          <w:spacing w:val="56"/>
          <w:sz w:val="28"/>
          <w:szCs w:val="28"/>
          <w14:props3d w14:extrusionH="0" w14:contourW="0" w14:prstMaterial="legacyMatte">
            <w14:extrusionClr>
              <w14:srgbClr w14:val="808080"/>
            </w14:extrusionClr>
            <w14:contourClr>
              <w14:srgbClr w14:val="808080"/>
            </w14:contourClr>
          </w14:props3d>
        </w:rPr>
      </w:pPr>
    </w:p>
    <w:p w:rsidR="00303552" w:rsidRDefault="00303552" w:rsidP="00303552">
      <w:pPr>
        <w:tabs>
          <w:tab w:val="num" w:pos="1260"/>
        </w:tabs>
        <w:spacing w:after="0" w:line="240" w:lineRule="auto"/>
        <w:ind w:left="930"/>
        <w:rPr>
          <w:rFonts w:ascii="Arial" w:hAnsi="Arial" w:cs="Arial"/>
          <w:color w:val="808080"/>
          <w:spacing w:val="56"/>
          <w:sz w:val="28"/>
          <w:szCs w:val="28"/>
          <w14:props3d w14:extrusionH="0" w14:contourW="0" w14:prstMaterial="legacyMatte">
            <w14:extrusionClr>
              <w14:srgbClr w14:val="808080"/>
            </w14:extrusionClr>
            <w14:contourClr>
              <w14:srgbClr w14:val="808080"/>
            </w14:contourClr>
          </w14:props3d>
        </w:rPr>
      </w:pPr>
      <w:r>
        <w:rPr>
          <w:noProof/>
        </w:rPr>
        <w:drawing>
          <wp:anchor distT="0" distB="0" distL="114300" distR="114300" simplePos="0" relativeHeight="251671552" behindDoc="0" locked="0" layoutInCell="1" allowOverlap="1" wp14:anchorId="392FA6E0" wp14:editId="7421B923">
            <wp:simplePos x="0" y="0"/>
            <wp:positionH relativeFrom="column">
              <wp:posOffset>0</wp:posOffset>
            </wp:positionH>
            <wp:positionV relativeFrom="paragraph">
              <wp:posOffset>199390</wp:posOffset>
            </wp:positionV>
            <wp:extent cx="4647565" cy="3972560"/>
            <wp:effectExtent l="0" t="0" r="635"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contrast="30000"/>
                      <a:extLst>
                        <a:ext uri="{28A0092B-C50C-407E-A947-70E740481C1C}">
                          <a14:useLocalDpi xmlns:a14="http://schemas.microsoft.com/office/drawing/2010/main" val="0"/>
                        </a:ext>
                      </a:extLst>
                    </a:blip>
                    <a:srcRect/>
                    <a:stretch>
                      <a:fillRect/>
                    </a:stretch>
                  </pic:blipFill>
                  <pic:spPr bwMode="auto">
                    <a:xfrm>
                      <a:off x="0" y="0"/>
                      <a:ext cx="4647565" cy="3972560"/>
                    </a:xfrm>
                    <a:prstGeom prst="rect">
                      <a:avLst/>
                    </a:prstGeom>
                    <a:noFill/>
                  </pic:spPr>
                </pic:pic>
              </a:graphicData>
            </a:graphic>
            <wp14:sizeRelH relativeFrom="page">
              <wp14:pctWidth>0</wp14:pctWidth>
            </wp14:sizeRelH>
            <wp14:sizeRelV relativeFrom="page">
              <wp14:pctHeight>0</wp14:pctHeight>
            </wp14:sizeRelV>
          </wp:anchor>
        </w:drawing>
      </w:r>
    </w:p>
    <w:p w:rsidR="00303552" w:rsidRPr="00303552" w:rsidRDefault="00303552" w:rsidP="00303552">
      <w:pPr>
        <w:tabs>
          <w:tab w:val="num" w:pos="1260"/>
        </w:tabs>
        <w:spacing w:after="0" w:line="240" w:lineRule="auto"/>
        <w:ind w:left="930"/>
        <w:rPr>
          <w:rFonts w:ascii="Arial" w:eastAsia="Times New Roman" w:hAnsi="Arial" w:cs="Arial"/>
          <w:color w:val="000000"/>
          <w:sz w:val="28"/>
          <w:szCs w:val="28"/>
          <w:lang w:eastAsia="ru-RU"/>
        </w:rPr>
      </w:pPr>
    </w:p>
    <w:p w:rsidR="00303552" w:rsidRDefault="00303552"/>
    <w:p w:rsidR="00303552" w:rsidRPr="00303552" w:rsidRDefault="00303552" w:rsidP="00303552"/>
    <w:p w:rsidR="00303552" w:rsidRPr="00303552" w:rsidRDefault="00303552" w:rsidP="00303552"/>
    <w:p w:rsidR="00303552" w:rsidRPr="00303552" w:rsidRDefault="00303552" w:rsidP="00303552"/>
    <w:p w:rsidR="00303552" w:rsidRPr="00303552" w:rsidRDefault="00303552" w:rsidP="00303552"/>
    <w:p w:rsidR="00303552" w:rsidRPr="00303552" w:rsidRDefault="00303552" w:rsidP="00303552"/>
    <w:p w:rsidR="00303552" w:rsidRPr="00303552" w:rsidRDefault="00303552" w:rsidP="00303552"/>
    <w:p w:rsidR="00303552" w:rsidRPr="00303552" w:rsidRDefault="00303552" w:rsidP="00303552"/>
    <w:p w:rsidR="00303552" w:rsidRPr="00303552" w:rsidRDefault="00303552" w:rsidP="00303552"/>
    <w:p w:rsidR="00303552" w:rsidRPr="00303552" w:rsidRDefault="00303552" w:rsidP="00303552"/>
    <w:p w:rsidR="00303552" w:rsidRPr="00303552" w:rsidRDefault="00303552" w:rsidP="00303552"/>
    <w:p w:rsidR="00303552" w:rsidRDefault="00303552" w:rsidP="00303552"/>
    <w:p w:rsidR="003D3C62" w:rsidRDefault="003D3C62" w:rsidP="00303552"/>
    <w:p w:rsidR="00303552" w:rsidRDefault="00303552" w:rsidP="00303552"/>
    <w:p w:rsidR="000910B8" w:rsidRDefault="000910B8" w:rsidP="00303552"/>
    <w:p w:rsidR="000910B8" w:rsidRDefault="000910B8" w:rsidP="00303552"/>
    <w:p w:rsidR="00303552" w:rsidRDefault="00303552" w:rsidP="00303552">
      <w:pPr>
        <w:spacing w:after="0" w:line="240" w:lineRule="auto"/>
        <w:jc w:val="center"/>
        <w:rPr>
          <w:rFonts w:ascii="Arial" w:hAnsi="Arial" w:cs="Arial"/>
          <w:b/>
          <w:spacing w:val="56"/>
          <w:sz w:val="28"/>
          <w:szCs w:val="28"/>
          <w:lang w:eastAsia="ru-RU"/>
          <w14:props3d w14:extrusionH="0" w14:contourW="0" w14:prstMaterial="legacyMatte">
            <w14:extrusionClr>
              <w14:srgbClr w14:val="808080"/>
            </w14:extrusionClr>
            <w14:contourClr>
              <w14:srgbClr w14:val="808080"/>
            </w14:contourClr>
          </w14:props3d>
        </w:rPr>
      </w:pPr>
      <w:r w:rsidRPr="00303552">
        <w:rPr>
          <w:rFonts w:ascii="Arial" w:hAnsi="Arial" w:cs="Arial"/>
          <w:b/>
          <w:spacing w:val="56"/>
          <w:sz w:val="28"/>
          <w:szCs w:val="28"/>
          <w:lang w:eastAsia="ru-RU"/>
          <w14:props3d w14:extrusionH="0" w14:contourW="0" w14:prstMaterial="legacyMatte">
            <w14:extrusionClr>
              <w14:srgbClr w14:val="808080"/>
            </w14:extrusionClr>
            <w14:contourClr>
              <w14:srgbClr w14:val="808080"/>
            </w14:contourClr>
          </w14:props3d>
        </w:rPr>
        <w:t>3Учебный вопрос: Очаг ядерного поражения.</w:t>
      </w:r>
    </w:p>
    <w:p w:rsidR="000910B8" w:rsidRDefault="000910B8" w:rsidP="00303552">
      <w:pPr>
        <w:spacing w:after="0" w:line="240" w:lineRule="auto"/>
        <w:jc w:val="center"/>
        <w:rPr>
          <w:rFonts w:ascii="Arial" w:hAnsi="Arial" w:cs="Arial"/>
          <w:b/>
          <w:spacing w:val="56"/>
          <w:sz w:val="28"/>
          <w:szCs w:val="28"/>
          <w:lang w:eastAsia="ru-RU"/>
          <w14:props3d w14:extrusionH="0" w14:contourW="0" w14:prstMaterial="legacyMatte">
            <w14:extrusionClr>
              <w14:srgbClr w14:val="808080"/>
            </w14:extrusionClr>
            <w14:contourClr>
              <w14:srgbClr w14:val="808080"/>
            </w14:contourClr>
          </w14:props3d>
        </w:rPr>
      </w:pPr>
    </w:p>
    <w:p w:rsidR="000910B8" w:rsidRPr="00303552" w:rsidRDefault="000910B8" w:rsidP="00303552">
      <w:pPr>
        <w:spacing w:after="0" w:line="240" w:lineRule="auto"/>
        <w:jc w:val="center"/>
        <w:rPr>
          <w:rFonts w:ascii="Times New Roman" w:hAnsi="Times New Roman" w:cs="Times New Roman"/>
          <w:b/>
          <w:sz w:val="24"/>
          <w:szCs w:val="24"/>
          <w:lang w:eastAsia="ru-RU"/>
          <w14:props3d w14:extrusionH="0" w14:contourW="0" w14:prstMaterial="legacyMatte">
            <w14:extrusionClr>
              <w14:srgbClr w14:val="808080"/>
            </w14:extrusionClr>
            <w14:contourClr>
              <w14:srgbClr w14:val="808080"/>
            </w14:contourClr>
          </w14:props3d>
        </w:rPr>
      </w:pPr>
    </w:p>
    <w:p w:rsidR="00303552" w:rsidRPr="00303552" w:rsidRDefault="00303552" w:rsidP="00303552">
      <w:pPr>
        <w:spacing w:after="0" w:line="240" w:lineRule="auto"/>
        <w:jc w:val="both"/>
        <w:rPr>
          <w:rFonts w:ascii="Arial" w:eastAsia="Times New Roman" w:hAnsi="Arial" w:cs="Arial"/>
          <w:sz w:val="20"/>
          <w:szCs w:val="20"/>
          <w:lang w:eastAsia="ru-RU"/>
        </w:rPr>
      </w:pPr>
      <w:r w:rsidRPr="00303552">
        <w:rPr>
          <w:rFonts w:ascii="Arial" w:eastAsia="Times New Roman" w:hAnsi="Arial" w:cs="Arial"/>
          <w:b/>
          <w:spacing w:val="11"/>
          <w:sz w:val="28"/>
          <w:szCs w:val="28"/>
          <w:lang w:eastAsia="ru-RU"/>
        </w:rPr>
        <w:lastRenderedPageBreak/>
        <w:t xml:space="preserve">Очагом ядерного </w:t>
      </w:r>
      <w:r w:rsidRPr="00303552">
        <w:rPr>
          <w:rFonts w:ascii="Arial" w:eastAsia="Times New Roman" w:hAnsi="Arial" w:cs="Arial"/>
          <w:b/>
          <w:spacing w:val="11"/>
          <w:sz w:val="20"/>
          <w:szCs w:val="20"/>
          <w:lang w:eastAsia="ru-RU"/>
        </w:rPr>
        <w:t>поражения</w:t>
      </w:r>
      <w:r w:rsidRPr="00303552">
        <w:rPr>
          <w:rFonts w:ascii="Arial" w:eastAsia="Times New Roman" w:hAnsi="Arial" w:cs="Arial"/>
          <w:spacing w:val="11"/>
          <w:sz w:val="20"/>
          <w:szCs w:val="20"/>
          <w:lang w:eastAsia="ru-RU"/>
        </w:rPr>
        <w:t xml:space="preserve"> называется тер</w:t>
      </w:r>
      <w:r w:rsidRPr="00303552">
        <w:rPr>
          <w:rFonts w:ascii="Arial" w:eastAsia="Times New Roman" w:hAnsi="Arial" w:cs="Arial"/>
          <w:spacing w:val="7"/>
          <w:sz w:val="20"/>
          <w:szCs w:val="20"/>
          <w:lang w:eastAsia="ru-RU"/>
        </w:rPr>
        <w:t xml:space="preserve">ритория, подвергшаяся      непосредственному </w:t>
      </w:r>
      <w:r w:rsidRPr="00303552">
        <w:rPr>
          <w:rFonts w:ascii="Arial" w:eastAsia="Times New Roman" w:hAnsi="Arial" w:cs="Arial"/>
          <w:sz w:val="20"/>
          <w:szCs w:val="20"/>
          <w:vertAlign w:val="superscript"/>
          <w:lang w:eastAsia="ru-RU"/>
        </w:rPr>
        <w:tab/>
      </w:r>
      <w:r w:rsidRPr="00303552">
        <w:rPr>
          <w:rFonts w:ascii="Arial" w:eastAsia="Times New Roman" w:hAnsi="Arial" w:cs="Arial"/>
          <w:spacing w:val="4"/>
          <w:sz w:val="20"/>
          <w:szCs w:val="20"/>
          <w:lang w:eastAsia="ru-RU"/>
        </w:rPr>
        <w:t xml:space="preserve">воздействию поражающих факторов ядерного </w:t>
      </w:r>
      <w:r w:rsidRPr="00303552">
        <w:rPr>
          <w:rFonts w:ascii="Arial" w:eastAsia="Times New Roman" w:hAnsi="Arial" w:cs="Arial"/>
          <w:spacing w:val="2"/>
          <w:sz w:val="20"/>
          <w:szCs w:val="20"/>
          <w:lang w:eastAsia="ru-RU"/>
        </w:rPr>
        <w:t xml:space="preserve">взрыва. Он характеризуется массовыми разрушениями зданий, </w:t>
      </w:r>
      <w:r w:rsidRPr="00303552">
        <w:rPr>
          <w:rFonts w:ascii="Arial" w:eastAsia="Times New Roman" w:hAnsi="Arial" w:cs="Arial"/>
          <w:sz w:val="20"/>
          <w:szCs w:val="20"/>
          <w:lang w:eastAsia="ru-RU"/>
        </w:rPr>
        <w:t>сооружений, завалами, авариями в сетях коммунально-энергети</w:t>
      </w:r>
      <w:r w:rsidRPr="00303552">
        <w:rPr>
          <w:rFonts w:ascii="Arial" w:eastAsia="Times New Roman" w:hAnsi="Arial" w:cs="Arial"/>
          <w:sz w:val="20"/>
          <w:szCs w:val="20"/>
          <w:lang w:eastAsia="ru-RU"/>
        </w:rPr>
        <w:softHyphen/>
      </w:r>
      <w:r w:rsidRPr="00303552">
        <w:rPr>
          <w:rFonts w:ascii="Arial" w:eastAsia="Times New Roman" w:hAnsi="Arial" w:cs="Arial"/>
          <w:spacing w:val="1"/>
          <w:sz w:val="20"/>
          <w:szCs w:val="20"/>
          <w:lang w:eastAsia="ru-RU"/>
        </w:rPr>
        <w:t>ческого хозяйства, пожарами, радиоактивным заражением и зна</w:t>
      </w:r>
      <w:r w:rsidRPr="00303552">
        <w:rPr>
          <w:rFonts w:ascii="Arial" w:eastAsia="Times New Roman" w:hAnsi="Arial" w:cs="Arial"/>
          <w:spacing w:val="1"/>
          <w:sz w:val="20"/>
          <w:szCs w:val="20"/>
          <w:lang w:eastAsia="ru-RU"/>
        </w:rPr>
        <w:softHyphen/>
      </w:r>
      <w:r w:rsidRPr="00303552">
        <w:rPr>
          <w:rFonts w:ascii="Arial" w:eastAsia="Times New Roman" w:hAnsi="Arial" w:cs="Arial"/>
          <w:spacing w:val="2"/>
          <w:sz w:val="20"/>
          <w:szCs w:val="20"/>
          <w:lang w:eastAsia="ru-RU"/>
        </w:rPr>
        <w:t>чительными потерями среди населения.</w:t>
      </w:r>
    </w:p>
    <w:p w:rsidR="00303552" w:rsidRPr="00303552" w:rsidRDefault="00303552" w:rsidP="00303552">
      <w:pPr>
        <w:shd w:val="clear" w:color="auto" w:fill="FFFFFF"/>
        <w:spacing w:after="0" w:line="216" w:lineRule="exact"/>
        <w:ind w:firstLine="460"/>
        <w:jc w:val="both"/>
        <w:rPr>
          <w:rFonts w:ascii="Arial" w:eastAsia="Times New Roman" w:hAnsi="Arial" w:cs="Arial"/>
          <w:sz w:val="20"/>
          <w:szCs w:val="20"/>
          <w:lang w:eastAsia="ru-RU"/>
        </w:rPr>
      </w:pPr>
      <w:r w:rsidRPr="00303552">
        <w:rPr>
          <w:rFonts w:ascii="Arial" w:eastAsia="Times New Roman" w:hAnsi="Arial" w:cs="Arial"/>
          <w:color w:val="000000"/>
          <w:spacing w:val="3"/>
          <w:sz w:val="20"/>
          <w:szCs w:val="20"/>
          <w:lang w:eastAsia="ru-RU"/>
        </w:rPr>
        <w:t>Размеры очага тем больше, чем мощнее ядерный взрыв. Харак</w:t>
      </w:r>
      <w:r w:rsidRPr="00303552">
        <w:rPr>
          <w:rFonts w:ascii="Arial" w:eastAsia="Times New Roman" w:hAnsi="Arial" w:cs="Arial"/>
          <w:color w:val="000000"/>
          <w:spacing w:val="3"/>
          <w:sz w:val="20"/>
          <w:szCs w:val="20"/>
          <w:lang w:eastAsia="ru-RU"/>
        </w:rPr>
        <w:softHyphen/>
      </w:r>
      <w:r w:rsidRPr="00303552">
        <w:rPr>
          <w:rFonts w:ascii="Arial" w:eastAsia="Times New Roman" w:hAnsi="Arial" w:cs="Arial"/>
          <w:color w:val="000000"/>
          <w:spacing w:val="1"/>
          <w:sz w:val="20"/>
          <w:szCs w:val="20"/>
          <w:lang w:eastAsia="ru-RU"/>
        </w:rPr>
        <w:t xml:space="preserve">тер разрушений в очаге зависит также от прочности конструкций </w:t>
      </w:r>
      <w:r w:rsidRPr="00303552">
        <w:rPr>
          <w:rFonts w:ascii="Arial" w:eastAsia="Times New Roman" w:hAnsi="Arial" w:cs="Arial"/>
          <w:color w:val="000000"/>
          <w:spacing w:val="4"/>
          <w:sz w:val="20"/>
          <w:szCs w:val="20"/>
          <w:lang w:eastAsia="ru-RU"/>
        </w:rPr>
        <w:t>зданий и сооружений, их этажности и плотности застройки.</w:t>
      </w:r>
    </w:p>
    <w:p w:rsidR="00303552" w:rsidRPr="00303552" w:rsidRDefault="00303552" w:rsidP="00303552">
      <w:pPr>
        <w:shd w:val="clear" w:color="auto" w:fill="FFFFFF"/>
        <w:spacing w:after="0" w:line="216" w:lineRule="exact"/>
        <w:ind w:right="29" w:firstLine="476"/>
        <w:jc w:val="both"/>
        <w:rPr>
          <w:rFonts w:ascii="Arial" w:eastAsia="Times New Roman" w:hAnsi="Arial" w:cs="Arial"/>
          <w:sz w:val="20"/>
          <w:szCs w:val="20"/>
          <w:lang w:eastAsia="ru-RU"/>
        </w:rPr>
      </w:pPr>
      <w:r w:rsidRPr="00303552">
        <w:rPr>
          <w:rFonts w:ascii="Arial" w:eastAsia="Times New Roman" w:hAnsi="Arial" w:cs="Arial"/>
          <w:color w:val="000000"/>
          <w:spacing w:val="3"/>
          <w:sz w:val="20"/>
          <w:szCs w:val="20"/>
          <w:lang w:eastAsia="ru-RU"/>
        </w:rPr>
        <w:t xml:space="preserve">За внешнюю границу очага ядерного поражения принимают </w:t>
      </w:r>
      <w:r w:rsidRPr="00303552">
        <w:rPr>
          <w:rFonts w:ascii="Arial" w:eastAsia="Times New Roman" w:hAnsi="Arial" w:cs="Arial"/>
          <w:color w:val="000000"/>
          <w:spacing w:val="4"/>
          <w:sz w:val="20"/>
          <w:szCs w:val="20"/>
          <w:lang w:eastAsia="ru-RU"/>
        </w:rPr>
        <w:t xml:space="preserve">условную линию на местности, проведенную на таком расстоянии </w:t>
      </w:r>
      <w:r w:rsidRPr="00303552">
        <w:rPr>
          <w:rFonts w:ascii="Arial" w:eastAsia="Times New Roman" w:hAnsi="Arial" w:cs="Arial"/>
          <w:color w:val="000000"/>
          <w:spacing w:val="1"/>
          <w:sz w:val="20"/>
          <w:szCs w:val="20"/>
          <w:lang w:eastAsia="ru-RU"/>
        </w:rPr>
        <w:t xml:space="preserve">от эпицентра (центра) взрыва, где величина избыточного давления </w:t>
      </w:r>
      <w:r w:rsidRPr="00303552">
        <w:rPr>
          <w:rFonts w:ascii="Arial" w:eastAsia="Times New Roman" w:hAnsi="Arial" w:cs="Arial"/>
          <w:color w:val="000000"/>
          <w:spacing w:val="5"/>
          <w:sz w:val="20"/>
          <w:szCs w:val="20"/>
          <w:lang w:eastAsia="ru-RU"/>
        </w:rPr>
        <w:t>ударной волны равна 10 кПа.</w:t>
      </w:r>
    </w:p>
    <w:p w:rsidR="00303552" w:rsidRPr="00303552" w:rsidRDefault="00303552" w:rsidP="00303552">
      <w:pPr>
        <w:shd w:val="clear" w:color="auto" w:fill="FFFFFF"/>
        <w:spacing w:after="0" w:line="240" w:lineRule="auto"/>
        <w:ind w:left="130" w:right="7" w:firstLine="302"/>
        <w:jc w:val="both"/>
        <w:rPr>
          <w:rFonts w:ascii="Arial" w:eastAsia="Times New Roman" w:hAnsi="Arial" w:cs="Arial"/>
          <w:b/>
          <w:i/>
          <w:sz w:val="20"/>
          <w:szCs w:val="20"/>
          <w:lang w:eastAsia="ru-RU"/>
        </w:rPr>
      </w:pPr>
      <w:r w:rsidRPr="00303552">
        <w:rPr>
          <w:rFonts w:ascii="Arial" w:eastAsia="Times New Roman" w:hAnsi="Arial" w:cs="Arial"/>
          <w:b/>
          <w:i/>
          <w:color w:val="000000"/>
          <w:spacing w:val="12"/>
          <w:w w:val="97"/>
          <w:sz w:val="20"/>
          <w:szCs w:val="20"/>
          <w:lang w:eastAsia="ru-RU"/>
        </w:rPr>
        <w:t xml:space="preserve">Очаг, ядерного поражения условно делят на зоны — участки </w:t>
      </w:r>
      <w:r w:rsidRPr="00303552">
        <w:rPr>
          <w:rFonts w:ascii="Arial" w:eastAsia="Times New Roman" w:hAnsi="Arial" w:cs="Arial"/>
          <w:b/>
          <w:i/>
          <w:color w:val="000000"/>
          <w:spacing w:val="8"/>
          <w:w w:val="97"/>
          <w:sz w:val="20"/>
          <w:szCs w:val="20"/>
          <w:lang w:eastAsia="ru-RU"/>
        </w:rPr>
        <w:t>с примерно одинаковыми по характеру разрушениями.</w:t>
      </w:r>
    </w:p>
    <w:p w:rsidR="00303552" w:rsidRPr="00303552" w:rsidRDefault="00303552" w:rsidP="00303552">
      <w:pPr>
        <w:numPr>
          <w:ilvl w:val="0"/>
          <w:numId w:val="4"/>
        </w:numPr>
        <w:shd w:val="clear" w:color="auto" w:fill="FFFFFF"/>
        <w:tabs>
          <w:tab w:val="num" w:pos="-180"/>
        </w:tabs>
        <w:spacing w:after="0" w:line="240" w:lineRule="auto"/>
        <w:ind w:left="0" w:right="14" w:firstLine="0"/>
        <w:jc w:val="both"/>
        <w:rPr>
          <w:rFonts w:ascii="Arial" w:eastAsia="Times New Roman" w:hAnsi="Arial" w:cs="Arial"/>
          <w:sz w:val="20"/>
          <w:szCs w:val="20"/>
          <w:lang w:eastAsia="ru-RU"/>
        </w:rPr>
      </w:pPr>
      <w:r w:rsidRPr="00303552">
        <w:rPr>
          <w:rFonts w:ascii="Arial" w:eastAsia="Times New Roman" w:hAnsi="Arial" w:cs="Arial"/>
          <w:b/>
          <w:color w:val="000000"/>
          <w:spacing w:val="56"/>
          <w:w w:val="97"/>
          <w:sz w:val="24"/>
          <w:szCs w:val="24"/>
          <w:lang w:eastAsia="ru-RU"/>
        </w:rPr>
        <w:t>Зона</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62"/>
          <w:w w:val="97"/>
          <w:sz w:val="24"/>
          <w:szCs w:val="24"/>
          <w:lang w:eastAsia="ru-RU"/>
        </w:rPr>
        <w:t>полных</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60"/>
          <w:w w:val="97"/>
          <w:sz w:val="24"/>
          <w:szCs w:val="24"/>
          <w:lang w:eastAsia="ru-RU"/>
        </w:rPr>
        <w:t>разрушений</w:t>
      </w:r>
      <w:r w:rsidRPr="00303552">
        <w:rPr>
          <w:rFonts w:ascii="Arial" w:eastAsia="Times New Roman" w:hAnsi="Arial" w:cs="Arial"/>
          <w:color w:val="000000"/>
          <w:w w:val="97"/>
          <w:sz w:val="20"/>
          <w:szCs w:val="20"/>
          <w:lang w:eastAsia="ru-RU"/>
        </w:rPr>
        <w:t xml:space="preserve"> </w:t>
      </w:r>
      <w:r w:rsidRPr="00303552">
        <w:rPr>
          <w:rFonts w:ascii="Arial" w:eastAsia="Times New Roman" w:hAnsi="Arial" w:cs="Arial"/>
          <w:color w:val="000000"/>
          <w:spacing w:val="-6"/>
          <w:w w:val="97"/>
          <w:sz w:val="20"/>
          <w:szCs w:val="20"/>
          <w:lang w:eastAsia="ru-RU"/>
        </w:rPr>
        <w:t>— это территория, подверг</w:t>
      </w:r>
      <w:r w:rsidRPr="00303552">
        <w:rPr>
          <w:rFonts w:ascii="Arial" w:eastAsia="Times New Roman" w:hAnsi="Arial" w:cs="Arial"/>
          <w:color w:val="000000"/>
          <w:spacing w:val="-6"/>
          <w:w w:val="97"/>
          <w:sz w:val="20"/>
          <w:szCs w:val="20"/>
          <w:lang w:eastAsia="ru-RU"/>
        </w:rPr>
        <w:softHyphen/>
      </w:r>
      <w:r w:rsidRPr="00303552">
        <w:rPr>
          <w:rFonts w:ascii="Arial" w:eastAsia="Times New Roman" w:hAnsi="Arial" w:cs="Arial"/>
          <w:color w:val="000000"/>
          <w:spacing w:val="4"/>
          <w:w w:val="97"/>
          <w:sz w:val="20"/>
          <w:szCs w:val="20"/>
          <w:lang w:eastAsia="ru-RU"/>
        </w:rPr>
        <w:t xml:space="preserve">шаяся воздействию ударной волны с избыточным давлением (на </w:t>
      </w:r>
      <w:r w:rsidRPr="00303552">
        <w:rPr>
          <w:rFonts w:ascii="Arial" w:eastAsia="Times New Roman" w:hAnsi="Arial" w:cs="Arial"/>
          <w:color w:val="000000"/>
          <w:spacing w:val="7"/>
          <w:w w:val="97"/>
          <w:sz w:val="20"/>
          <w:szCs w:val="20"/>
          <w:lang w:eastAsia="ru-RU"/>
        </w:rPr>
        <w:t xml:space="preserve">внешней границе) свыше 50 кПа. В зоне полностью разрушаются </w:t>
      </w:r>
      <w:r w:rsidRPr="00303552">
        <w:rPr>
          <w:rFonts w:ascii="Arial" w:eastAsia="Times New Roman" w:hAnsi="Arial" w:cs="Arial"/>
          <w:color w:val="000000"/>
          <w:spacing w:val="9"/>
          <w:w w:val="97"/>
          <w:sz w:val="20"/>
          <w:szCs w:val="20"/>
          <w:lang w:eastAsia="ru-RU"/>
        </w:rPr>
        <w:t xml:space="preserve">все здания и сооружения, а также противорадиационные укрытия </w:t>
      </w:r>
      <w:r w:rsidRPr="00303552">
        <w:rPr>
          <w:rFonts w:ascii="Arial" w:eastAsia="Times New Roman" w:hAnsi="Arial" w:cs="Arial"/>
          <w:color w:val="000000"/>
          <w:spacing w:val="4"/>
          <w:w w:val="97"/>
          <w:sz w:val="20"/>
          <w:szCs w:val="20"/>
          <w:lang w:eastAsia="ru-RU"/>
        </w:rPr>
        <w:t xml:space="preserve">и часть убежищ, образуются сплошные завалы, повреждается </w:t>
      </w:r>
      <w:r w:rsidRPr="00303552">
        <w:rPr>
          <w:rFonts w:ascii="Arial" w:eastAsia="Times New Roman" w:hAnsi="Arial" w:cs="Arial"/>
          <w:color w:val="000000"/>
          <w:spacing w:val="5"/>
          <w:w w:val="97"/>
          <w:sz w:val="20"/>
          <w:szCs w:val="20"/>
          <w:lang w:eastAsia="ru-RU"/>
        </w:rPr>
        <w:t>коммунально-энергетическая сеть.</w:t>
      </w:r>
    </w:p>
    <w:p w:rsidR="00303552" w:rsidRPr="00303552" w:rsidRDefault="00303552" w:rsidP="00303552">
      <w:pPr>
        <w:numPr>
          <w:ilvl w:val="0"/>
          <w:numId w:val="4"/>
        </w:numPr>
        <w:shd w:val="clear" w:color="auto" w:fill="FFFFFF"/>
        <w:spacing w:before="36" w:after="0" w:line="240" w:lineRule="auto"/>
        <w:ind w:left="0" w:right="29" w:firstLine="0"/>
        <w:jc w:val="both"/>
        <w:rPr>
          <w:rFonts w:ascii="Arial" w:eastAsia="Times New Roman" w:hAnsi="Arial" w:cs="Arial"/>
          <w:sz w:val="20"/>
          <w:szCs w:val="20"/>
          <w:lang w:eastAsia="ru-RU"/>
        </w:rPr>
      </w:pPr>
      <w:r w:rsidRPr="00303552">
        <w:rPr>
          <w:rFonts w:ascii="Arial" w:eastAsia="Times New Roman" w:hAnsi="Arial" w:cs="Arial"/>
          <w:b/>
          <w:color w:val="000000"/>
          <w:spacing w:val="64"/>
          <w:w w:val="97"/>
          <w:sz w:val="24"/>
          <w:szCs w:val="24"/>
          <w:lang w:eastAsia="ru-RU"/>
        </w:rPr>
        <w:t>Зона</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70"/>
          <w:w w:val="97"/>
          <w:sz w:val="24"/>
          <w:szCs w:val="24"/>
          <w:lang w:eastAsia="ru-RU"/>
        </w:rPr>
        <w:t>сильных</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64"/>
          <w:w w:val="97"/>
          <w:sz w:val="24"/>
          <w:szCs w:val="24"/>
          <w:lang w:eastAsia="ru-RU"/>
        </w:rPr>
        <w:t>разрушений</w:t>
      </w:r>
      <w:r w:rsidRPr="00303552">
        <w:rPr>
          <w:rFonts w:ascii="Arial" w:eastAsia="Times New Roman" w:hAnsi="Arial" w:cs="Arial"/>
          <w:color w:val="000000"/>
          <w:w w:val="97"/>
          <w:sz w:val="20"/>
          <w:szCs w:val="20"/>
          <w:lang w:eastAsia="ru-RU"/>
        </w:rPr>
        <w:t xml:space="preserve"> </w:t>
      </w:r>
      <w:r w:rsidRPr="00303552">
        <w:rPr>
          <w:rFonts w:ascii="Arial" w:eastAsia="Times New Roman" w:hAnsi="Arial" w:cs="Arial"/>
          <w:color w:val="000000"/>
          <w:spacing w:val="-1"/>
          <w:w w:val="97"/>
          <w:sz w:val="20"/>
          <w:szCs w:val="20"/>
          <w:lang w:eastAsia="ru-RU"/>
        </w:rPr>
        <w:t>— с избыточным давле</w:t>
      </w:r>
      <w:r w:rsidRPr="00303552">
        <w:rPr>
          <w:rFonts w:ascii="Arial" w:eastAsia="Times New Roman" w:hAnsi="Arial" w:cs="Arial"/>
          <w:color w:val="000000"/>
          <w:spacing w:val="-1"/>
          <w:w w:val="97"/>
          <w:sz w:val="20"/>
          <w:szCs w:val="20"/>
          <w:lang w:eastAsia="ru-RU"/>
        </w:rPr>
        <w:softHyphen/>
      </w:r>
      <w:r w:rsidRPr="00303552">
        <w:rPr>
          <w:rFonts w:ascii="Arial" w:eastAsia="Times New Roman" w:hAnsi="Arial" w:cs="Arial"/>
          <w:color w:val="000000"/>
          <w:spacing w:val="7"/>
          <w:w w:val="97"/>
          <w:sz w:val="20"/>
          <w:szCs w:val="20"/>
          <w:lang w:eastAsia="ru-RU"/>
        </w:rPr>
        <w:t>нием во фронте ударной волны от 50 до 30 кПа. В этой зоне на</w:t>
      </w:r>
      <w:r w:rsidRPr="00303552">
        <w:rPr>
          <w:rFonts w:ascii="Arial" w:eastAsia="Times New Roman" w:hAnsi="Arial" w:cs="Arial"/>
          <w:color w:val="000000"/>
          <w:spacing w:val="7"/>
          <w:w w:val="97"/>
          <w:sz w:val="20"/>
          <w:szCs w:val="20"/>
          <w:lang w:eastAsia="ru-RU"/>
        </w:rPr>
        <w:softHyphen/>
      </w:r>
      <w:r w:rsidRPr="00303552">
        <w:rPr>
          <w:rFonts w:ascii="Arial" w:eastAsia="Times New Roman" w:hAnsi="Arial" w:cs="Arial"/>
          <w:color w:val="000000"/>
          <w:spacing w:val="4"/>
          <w:w w:val="97"/>
          <w:sz w:val="20"/>
          <w:szCs w:val="20"/>
          <w:lang w:eastAsia="ru-RU"/>
        </w:rPr>
        <w:t>земные здания и сооружения получат сильные разрушения, обра</w:t>
      </w:r>
      <w:r w:rsidRPr="00303552">
        <w:rPr>
          <w:rFonts w:ascii="Arial" w:eastAsia="Times New Roman" w:hAnsi="Arial" w:cs="Arial"/>
          <w:color w:val="000000"/>
          <w:spacing w:val="4"/>
          <w:w w:val="97"/>
          <w:sz w:val="20"/>
          <w:szCs w:val="20"/>
          <w:lang w:eastAsia="ru-RU"/>
        </w:rPr>
        <w:softHyphen/>
      </w:r>
      <w:r w:rsidRPr="00303552">
        <w:rPr>
          <w:rFonts w:ascii="Arial" w:eastAsia="Times New Roman" w:hAnsi="Arial" w:cs="Arial"/>
          <w:color w:val="000000"/>
          <w:spacing w:val="3"/>
          <w:w w:val="97"/>
          <w:sz w:val="20"/>
          <w:szCs w:val="20"/>
          <w:lang w:eastAsia="ru-RU"/>
        </w:rPr>
        <w:t xml:space="preserve">зуются местные завалы, возникнут сплошные и массовые пожары. </w:t>
      </w:r>
      <w:r w:rsidRPr="00303552">
        <w:rPr>
          <w:rFonts w:ascii="Arial" w:eastAsia="Times New Roman" w:hAnsi="Arial" w:cs="Arial"/>
          <w:color w:val="000000"/>
          <w:spacing w:val="8"/>
          <w:w w:val="97"/>
          <w:sz w:val="20"/>
          <w:szCs w:val="20"/>
          <w:lang w:eastAsia="ru-RU"/>
        </w:rPr>
        <w:t xml:space="preserve">Большинство убежищ сохранится, у отдельных убежищ будут </w:t>
      </w:r>
      <w:r w:rsidRPr="00303552">
        <w:rPr>
          <w:rFonts w:ascii="Arial" w:eastAsia="Times New Roman" w:hAnsi="Arial" w:cs="Arial"/>
          <w:color w:val="000000"/>
          <w:spacing w:val="2"/>
          <w:w w:val="97"/>
          <w:sz w:val="20"/>
          <w:szCs w:val="20"/>
          <w:lang w:eastAsia="ru-RU"/>
        </w:rPr>
        <w:t xml:space="preserve">завалены входы и выходы. Люди в них могут получить поражения </w:t>
      </w:r>
      <w:r w:rsidRPr="00303552">
        <w:rPr>
          <w:rFonts w:ascii="Arial" w:eastAsia="Times New Roman" w:hAnsi="Arial" w:cs="Arial"/>
          <w:color w:val="000000"/>
          <w:spacing w:val="13"/>
          <w:w w:val="97"/>
          <w:sz w:val="20"/>
          <w:szCs w:val="20"/>
          <w:lang w:eastAsia="ru-RU"/>
        </w:rPr>
        <w:t xml:space="preserve">только из-за нарушения герметизации убежищ, их затопления </w:t>
      </w:r>
      <w:r w:rsidRPr="00303552">
        <w:rPr>
          <w:rFonts w:ascii="Arial" w:eastAsia="Times New Roman" w:hAnsi="Arial" w:cs="Arial"/>
          <w:color w:val="000000"/>
          <w:spacing w:val="7"/>
          <w:w w:val="97"/>
          <w:sz w:val="20"/>
          <w:szCs w:val="20"/>
          <w:lang w:eastAsia="ru-RU"/>
        </w:rPr>
        <w:t>или загазованности.</w:t>
      </w:r>
    </w:p>
    <w:p w:rsidR="00303552" w:rsidRPr="00303552" w:rsidRDefault="00303552" w:rsidP="00303552">
      <w:pPr>
        <w:numPr>
          <w:ilvl w:val="0"/>
          <w:numId w:val="4"/>
        </w:numPr>
        <w:shd w:val="clear" w:color="auto" w:fill="FFFFFF"/>
        <w:spacing w:before="36" w:after="0" w:line="240" w:lineRule="auto"/>
        <w:ind w:left="0" w:firstLine="0"/>
        <w:jc w:val="both"/>
        <w:rPr>
          <w:rFonts w:ascii="Arial" w:eastAsia="Times New Roman" w:hAnsi="Arial" w:cs="Arial"/>
          <w:sz w:val="20"/>
          <w:szCs w:val="20"/>
          <w:lang w:eastAsia="ru-RU"/>
        </w:rPr>
      </w:pPr>
      <w:r w:rsidRPr="00303552">
        <w:rPr>
          <w:rFonts w:ascii="Arial" w:eastAsia="Times New Roman" w:hAnsi="Arial" w:cs="Arial"/>
          <w:b/>
          <w:color w:val="000000"/>
          <w:spacing w:val="57"/>
          <w:w w:val="97"/>
          <w:sz w:val="24"/>
          <w:szCs w:val="24"/>
          <w:lang w:eastAsia="ru-RU"/>
        </w:rPr>
        <w:t>Зона</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59"/>
          <w:w w:val="97"/>
          <w:sz w:val="24"/>
          <w:szCs w:val="24"/>
          <w:lang w:eastAsia="ru-RU"/>
        </w:rPr>
        <w:t>средних</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63"/>
          <w:w w:val="97"/>
          <w:sz w:val="24"/>
          <w:szCs w:val="24"/>
          <w:lang w:eastAsia="ru-RU"/>
        </w:rPr>
        <w:t>разрушений</w:t>
      </w:r>
      <w:r w:rsidRPr="00303552">
        <w:rPr>
          <w:rFonts w:ascii="Arial" w:eastAsia="Times New Roman" w:hAnsi="Arial" w:cs="Arial"/>
          <w:color w:val="000000"/>
          <w:w w:val="97"/>
          <w:sz w:val="20"/>
          <w:szCs w:val="20"/>
          <w:lang w:eastAsia="ru-RU"/>
        </w:rPr>
        <w:t xml:space="preserve"> </w:t>
      </w:r>
      <w:r w:rsidRPr="00303552">
        <w:rPr>
          <w:rFonts w:ascii="Arial" w:eastAsia="Times New Roman" w:hAnsi="Arial" w:cs="Arial"/>
          <w:color w:val="000000"/>
          <w:spacing w:val="-5"/>
          <w:w w:val="97"/>
          <w:sz w:val="20"/>
          <w:szCs w:val="20"/>
          <w:lang w:eastAsia="ru-RU"/>
        </w:rPr>
        <w:t xml:space="preserve">— с избыточным давлением </w:t>
      </w:r>
      <w:r w:rsidRPr="00303552">
        <w:rPr>
          <w:rFonts w:ascii="Arial" w:eastAsia="Times New Roman" w:hAnsi="Arial" w:cs="Arial"/>
          <w:color w:val="000000"/>
          <w:spacing w:val="5"/>
          <w:w w:val="97"/>
          <w:sz w:val="20"/>
          <w:szCs w:val="20"/>
          <w:lang w:eastAsia="ru-RU"/>
        </w:rPr>
        <w:t>во фронте ударной волны от 30 до 20 кПа. В ней здания и соору</w:t>
      </w:r>
      <w:r w:rsidRPr="00303552">
        <w:rPr>
          <w:rFonts w:ascii="Arial" w:eastAsia="Times New Roman" w:hAnsi="Arial" w:cs="Arial"/>
          <w:color w:val="000000"/>
          <w:spacing w:val="5"/>
          <w:w w:val="97"/>
          <w:sz w:val="20"/>
          <w:szCs w:val="20"/>
          <w:lang w:eastAsia="ru-RU"/>
        </w:rPr>
        <w:softHyphen/>
      </w:r>
      <w:r w:rsidRPr="00303552">
        <w:rPr>
          <w:rFonts w:ascii="Arial" w:eastAsia="Times New Roman" w:hAnsi="Arial" w:cs="Arial"/>
          <w:color w:val="000000"/>
          <w:spacing w:val="4"/>
          <w:w w:val="97"/>
          <w:sz w:val="20"/>
          <w:szCs w:val="20"/>
          <w:lang w:eastAsia="ru-RU"/>
        </w:rPr>
        <w:t>жения получат средние разрушения. Убежища и укрытия подваль</w:t>
      </w:r>
      <w:r w:rsidRPr="00303552">
        <w:rPr>
          <w:rFonts w:ascii="Arial" w:eastAsia="Times New Roman" w:hAnsi="Arial" w:cs="Arial"/>
          <w:color w:val="000000"/>
          <w:spacing w:val="4"/>
          <w:w w:val="97"/>
          <w:sz w:val="20"/>
          <w:szCs w:val="20"/>
          <w:lang w:eastAsia="ru-RU"/>
        </w:rPr>
        <w:softHyphen/>
      </w:r>
      <w:r w:rsidRPr="00303552">
        <w:rPr>
          <w:rFonts w:ascii="Arial" w:eastAsia="Times New Roman" w:hAnsi="Arial" w:cs="Arial"/>
          <w:color w:val="000000"/>
          <w:spacing w:val="7"/>
          <w:w w:val="97"/>
          <w:sz w:val="20"/>
          <w:szCs w:val="20"/>
          <w:lang w:eastAsia="ru-RU"/>
        </w:rPr>
        <w:t>ного типа сохранятся. От светового излучения возникнут сплошные пожары.</w:t>
      </w:r>
    </w:p>
    <w:p w:rsidR="00303552" w:rsidRPr="00303552" w:rsidRDefault="00303552" w:rsidP="00303552">
      <w:pPr>
        <w:numPr>
          <w:ilvl w:val="0"/>
          <w:numId w:val="4"/>
        </w:numPr>
        <w:shd w:val="clear" w:color="auto" w:fill="FFFFFF"/>
        <w:spacing w:before="43" w:after="0" w:line="240" w:lineRule="auto"/>
        <w:ind w:left="0" w:right="58" w:firstLine="0"/>
        <w:jc w:val="both"/>
        <w:rPr>
          <w:rFonts w:ascii="Arial" w:eastAsia="Times New Roman" w:hAnsi="Arial" w:cs="Arial"/>
          <w:sz w:val="20"/>
          <w:szCs w:val="20"/>
          <w:lang w:eastAsia="ru-RU"/>
        </w:rPr>
      </w:pPr>
      <w:r w:rsidRPr="00303552">
        <w:rPr>
          <w:rFonts w:ascii="Arial" w:eastAsia="Times New Roman" w:hAnsi="Arial" w:cs="Arial"/>
          <w:b/>
          <w:color w:val="000000"/>
          <w:spacing w:val="54"/>
          <w:w w:val="97"/>
          <w:sz w:val="24"/>
          <w:szCs w:val="24"/>
          <w:lang w:eastAsia="ru-RU"/>
        </w:rPr>
        <w:t>Зона</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65"/>
          <w:w w:val="97"/>
          <w:sz w:val="24"/>
          <w:szCs w:val="24"/>
          <w:lang w:eastAsia="ru-RU"/>
        </w:rPr>
        <w:t>слабых</w:t>
      </w:r>
      <w:r w:rsidRPr="00303552">
        <w:rPr>
          <w:rFonts w:ascii="Arial" w:eastAsia="Times New Roman" w:hAnsi="Arial" w:cs="Arial"/>
          <w:b/>
          <w:color w:val="000000"/>
          <w:w w:val="97"/>
          <w:sz w:val="24"/>
          <w:szCs w:val="24"/>
          <w:lang w:eastAsia="ru-RU"/>
        </w:rPr>
        <w:t xml:space="preserve"> </w:t>
      </w:r>
      <w:r w:rsidRPr="00303552">
        <w:rPr>
          <w:rFonts w:ascii="Arial" w:eastAsia="Times New Roman" w:hAnsi="Arial" w:cs="Arial"/>
          <w:b/>
          <w:color w:val="000000"/>
          <w:spacing w:val="64"/>
          <w:w w:val="97"/>
          <w:sz w:val="24"/>
          <w:szCs w:val="24"/>
          <w:lang w:eastAsia="ru-RU"/>
        </w:rPr>
        <w:t>разрушений</w:t>
      </w:r>
      <w:r w:rsidRPr="00303552">
        <w:rPr>
          <w:rFonts w:ascii="Arial" w:eastAsia="Times New Roman" w:hAnsi="Arial" w:cs="Arial"/>
          <w:color w:val="000000"/>
          <w:w w:val="97"/>
          <w:sz w:val="20"/>
          <w:szCs w:val="20"/>
          <w:lang w:eastAsia="ru-RU"/>
        </w:rPr>
        <w:t xml:space="preserve"> </w:t>
      </w:r>
      <w:r w:rsidRPr="00303552">
        <w:rPr>
          <w:rFonts w:ascii="Arial" w:eastAsia="Times New Roman" w:hAnsi="Arial" w:cs="Arial"/>
          <w:color w:val="000000"/>
          <w:spacing w:val="-2"/>
          <w:w w:val="97"/>
          <w:sz w:val="20"/>
          <w:szCs w:val="20"/>
          <w:lang w:eastAsia="ru-RU"/>
        </w:rPr>
        <w:t xml:space="preserve">— с избыточным давлением </w:t>
      </w:r>
      <w:r w:rsidRPr="00303552">
        <w:rPr>
          <w:rFonts w:ascii="Arial" w:eastAsia="Times New Roman" w:hAnsi="Arial" w:cs="Arial"/>
          <w:color w:val="000000"/>
          <w:spacing w:val="13"/>
          <w:w w:val="97"/>
          <w:sz w:val="20"/>
          <w:szCs w:val="20"/>
          <w:lang w:eastAsia="ru-RU"/>
        </w:rPr>
        <w:t xml:space="preserve">во фронте ударной волны от 20 до 10 кПа. Здания получат </w:t>
      </w:r>
      <w:r w:rsidRPr="00303552">
        <w:rPr>
          <w:rFonts w:ascii="Arial" w:eastAsia="Times New Roman" w:hAnsi="Arial" w:cs="Arial"/>
          <w:color w:val="000000"/>
          <w:spacing w:val="4"/>
          <w:w w:val="97"/>
          <w:sz w:val="20"/>
          <w:szCs w:val="20"/>
          <w:lang w:eastAsia="ru-RU"/>
        </w:rPr>
        <w:t>небольшие разрушения. От светового излучения возникнут отдель</w:t>
      </w:r>
      <w:r w:rsidRPr="00303552">
        <w:rPr>
          <w:rFonts w:ascii="Arial" w:eastAsia="Times New Roman" w:hAnsi="Arial" w:cs="Arial"/>
          <w:color w:val="000000"/>
          <w:spacing w:val="4"/>
          <w:w w:val="97"/>
          <w:sz w:val="20"/>
          <w:szCs w:val="20"/>
          <w:lang w:eastAsia="ru-RU"/>
        </w:rPr>
        <w:softHyphen/>
      </w:r>
      <w:r w:rsidRPr="00303552">
        <w:rPr>
          <w:rFonts w:ascii="Arial" w:eastAsia="Times New Roman" w:hAnsi="Arial" w:cs="Arial"/>
          <w:color w:val="000000"/>
          <w:spacing w:val="9"/>
          <w:w w:val="97"/>
          <w:sz w:val="20"/>
          <w:szCs w:val="20"/>
          <w:lang w:eastAsia="ru-RU"/>
        </w:rPr>
        <w:t>ные очаги пожаров.</w:t>
      </w:r>
    </w:p>
    <w:p w:rsidR="00303552" w:rsidRDefault="00303552" w:rsidP="00303552">
      <w:r>
        <w:rPr>
          <w:noProof/>
        </w:rPr>
        <w:drawing>
          <wp:anchor distT="0" distB="0" distL="114300" distR="114300" simplePos="0" relativeHeight="251673600" behindDoc="0" locked="0" layoutInCell="1" allowOverlap="1" wp14:anchorId="14848045" wp14:editId="3A399089">
            <wp:simplePos x="0" y="0"/>
            <wp:positionH relativeFrom="column">
              <wp:posOffset>0</wp:posOffset>
            </wp:positionH>
            <wp:positionV relativeFrom="paragraph">
              <wp:posOffset>285115</wp:posOffset>
            </wp:positionV>
            <wp:extent cx="5640705" cy="322008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lum contrast="30000"/>
                      <a:extLst>
                        <a:ext uri="{28A0092B-C50C-407E-A947-70E740481C1C}">
                          <a14:useLocalDpi xmlns:a14="http://schemas.microsoft.com/office/drawing/2010/main" val="0"/>
                        </a:ext>
                      </a:extLst>
                    </a:blip>
                    <a:srcRect/>
                    <a:stretch>
                      <a:fillRect/>
                    </a:stretch>
                  </pic:blipFill>
                  <pic:spPr bwMode="auto">
                    <a:xfrm>
                      <a:off x="0" y="0"/>
                      <a:ext cx="5640705" cy="3220085"/>
                    </a:xfrm>
                    <a:prstGeom prst="rect">
                      <a:avLst/>
                    </a:prstGeom>
                    <a:noFill/>
                  </pic:spPr>
                </pic:pic>
              </a:graphicData>
            </a:graphic>
            <wp14:sizeRelH relativeFrom="page">
              <wp14:pctWidth>0</wp14:pctWidth>
            </wp14:sizeRelH>
            <wp14:sizeRelV relativeFrom="page">
              <wp14:pctHeight>0</wp14:pctHeight>
            </wp14:sizeRelV>
          </wp:anchor>
        </w:drawing>
      </w:r>
    </w:p>
    <w:p w:rsidR="00303552" w:rsidRPr="00303552" w:rsidRDefault="00303552" w:rsidP="00303552"/>
    <w:p w:rsidR="00303552" w:rsidRPr="00303552" w:rsidRDefault="00303552" w:rsidP="00303552"/>
    <w:p w:rsidR="00303552" w:rsidRPr="00303552" w:rsidRDefault="00303552" w:rsidP="00303552">
      <w:pPr>
        <w:spacing w:after="0" w:line="240" w:lineRule="auto"/>
        <w:jc w:val="center"/>
        <w:rPr>
          <w:rFonts w:ascii="Arial" w:eastAsia="Times New Roman" w:hAnsi="Arial" w:cs="Arial"/>
          <w:b/>
          <w:sz w:val="28"/>
          <w:szCs w:val="28"/>
          <w:lang w:eastAsia="ru-RU"/>
        </w:rPr>
      </w:pPr>
      <w:r w:rsidRPr="00303552">
        <w:rPr>
          <w:rFonts w:ascii="Arial" w:eastAsia="Times New Roman" w:hAnsi="Arial" w:cs="Arial"/>
          <w:b/>
          <w:sz w:val="28"/>
          <w:szCs w:val="28"/>
          <w:lang w:eastAsia="ru-RU"/>
        </w:rPr>
        <w:t>Заключительная часть:</w:t>
      </w:r>
    </w:p>
    <w:p w:rsidR="000910B8" w:rsidRDefault="00303552" w:rsidP="00303552">
      <w:pPr>
        <w:numPr>
          <w:ilvl w:val="0"/>
          <w:numId w:val="7"/>
        </w:numPr>
        <w:spacing w:after="0" w:line="240" w:lineRule="auto"/>
        <w:jc w:val="both"/>
        <w:rPr>
          <w:rFonts w:ascii="Arial" w:eastAsia="Times New Roman" w:hAnsi="Arial" w:cs="Arial"/>
          <w:sz w:val="24"/>
          <w:szCs w:val="20"/>
          <w:lang w:eastAsia="ru-RU"/>
        </w:rPr>
      </w:pPr>
      <w:r w:rsidRPr="00303552">
        <w:rPr>
          <w:rFonts w:ascii="Arial" w:eastAsia="Times New Roman" w:hAnsi="Arial" w:cs="Arial"/>
          <w:sz w:val="24"/>
          <w:szCs w:val="20"/>
          <w:lang w:eastAsia="ru-RU"/>
        </w:rPr>
        <w:t xml:space="preserve">Подвожу итоги занятия. </w:t>
      </w:r>
    </w:p>
    <w:p w:rsidR="000910B8" w:rsidRDefault="00303552" w:rsidP="000910B8">
      <w:pPr>
        <w:spacing w:after="0" w:line="240" w:lineRule="auto"/>
        <w:ind w:left="360"/>
        <w:jc w:val="both"/>
        <w:rPr>
          <w:rFonts w:ascii="Arial" w:eastAsia="Times New Roman" w:hAnsi="Arial" w:cs="Arial"/>
          <w:sz w:val="24"/>
          <w:szCs w:val="20"/>
          <w:lang w:eastAsia="ru-RU"/>
        </w:rPr>
      </w:pPr>
      <w:r w:rsidRPr="00303552">
        <w:rPr>
          <w:rFonts w:ascii="Arial" w:eastAsia="Times New Roman" w:hAnsi="Arial" w:cs="Arial"/>
          <w:b/>
          <w:sz w:val="24"/>
          <w:szCs w:val="20"/>
          <w:lang w:eastAsia="ru-RU"/>
        </w:rPr>
        <w:t>2.</w:t>
      </w:r>
      <w:r w:rsidRPr="00303552">
        <w:rPr>
          <w:rFonts w:ascii="Arial" w:eastAsia="Times New Roman" w:hAnsi="Arial" w:cs="Arial"/>
          <w:sz w:val="24"/>
          <w:szCs w:val="20"/>
          <w:lang w:eastAsia="ru-RU"/>
        </w:rPr>
        <w:t xml:space="preserve"> </w:t>
      </w:r>
      <w:r w:rsidRPr="00303552">
        <w:rPr>
          <w:rFonts w:ascii="Arial" w:eastAsia="Times New Roman" w:hAnsi="Arial" w:cs="Arial"/>
          <w:b/>
          <w:sz w:val="24"/>
          <w:szCs w:val="20"/>
          <w:lang w:eastAsia="ru-RU"/>
        </w:rPr>
        <w:t>О</w:t>
      </w:r>
      <w:r w:rsidRPr="00303552">
        <w:rPr>
          <w:rFonts w:ascii="Arial" w:eastAsia="Times New Roman" w:hAnsi="Arial" w:cs="Arial"/>
          <w:sz w:val="24"/>
          <w:szCs w:val="20"/>
          <w:lang w:eastAsia="ru-RU"/>
        </w:rPr>
        <w:t xml:space="preserve">твечаю на неясные вопросы. </w:t>
      </w:r>
    </w:p>
    <w:p w:rsidR="000910B8" w:rsidRDefault="00303552" w:rsidP="00303552">
      <w:pPr>
        <w:spacing w:after="0" w:line="240" w:lineRule="auto"/>
        <w:ind w:left="360"/>
        <w:jc w:val="both"/>
        <w:rPr>
          <w:rFonts w:ascii="Arial" w:eastAsia="Times New Roman" w:hAnsi="Arial" w:cs="Arial"/>
          <w:sz w:val="24"/>
          <w:szCs w:val="20"/>
          <w:lang w:eastAsia="ru-RU"/>
        </w:rPr>
      </w:pPr>
      <w:r w:rsidRPr="00303552">
        <w:rPr>
          <w:rFonts w:ascii="Arial" w:eastAsia="Times New Roman" w:hAnsi="Arial" w:cs="Arial"/>
          <w:b/>
          <w:sz w:val="24"/>
          <w:szCs w:val="20"/>
          <w:lang w:eastAsia="ru-RU"/>
        </w:rPr>
        <w:t>3.</w:t>
      </w:r>
      <w:r w:rsidRPr="00303552">
        <w:rPr>
          <w:rFonts w:ascii="Arial" w:eastAsia="Times New Roman" w:hAnsi="Arial" w:cs="Arial"/>
          <w:sz w:val="24"/>
          <w:szCs w:val="20"/>
          <w:lang w:eastAsia="ru-RU"/>
        </w:rPr>
        <w:t xml:space="preserve"> </w:t>
      </w:r>
      <w:r w:rsidRPr="00303552">
        <w:rPr>
          <w:rFonts w:ascii="Arial" w:eastAsia="Times New Roman" w:hAnsi="Arial" w:cs="Arial"/>
          <w:b/>
          <w:sz w:val="24"/>
          <w:szCs w:val="20"/>
          <w:lang w:eastAsia="ru-RU"/>
        </w:rPr>
        <w:t>О</w:t>
      </w:r>
      <w:r w:rsidRPr="00303552">
        <w:rPr>
          <w:rFonts w:ascii="Arial" w:eastAsia="Times New Roman" w:hAnsi="Arial" w:cs="Arial"/>
          <w:sz w:val="24"/>
          <w:szCs w:val="20"/>
          <w:lang w:eastAsia="ru-RU"/>
        </w:rPr>
        <w:t xml:space="preserve">тмечаю лучших на занятии и выставляю оценки. </w:t>
      </w:r>
    </w:p>
    <w:p w:rsidR="00303552" w:rsidRPr="00303552" w:rsidRDefault="00303552" w:rsidP="00303552">
      <w:pPr>
        <w:spacing w:after="0" w:line="240" w:lineRule="auto"/>
        <w:ind w:left="360"/>
        <w:jc w:val="both"/>
        <w:rPr>
          <w:rFonts w:ascii="Arial" w:eastAsia="Times New Roman" w:hAnsi="Arial" w:cs="Arial"/>
          <w:sz w:val="24"/>
          <w:szCs w:val="20"/>
          <w:lang w:eastAsia="ru-RU"/>
        </w:rPr>
      </w:pPr>
      <w:r w:rsidRPr="00303552">
        <w:rPr>
          <w:rFonts w:ascii="Arial" w:eastAsia="Times New Roman" w:hAnsi="Arial" w:cs="Arial"/>
          <w:b/>
          <w:sz w:val="24"/>
          <w:szCs w:val="20"/>
          <w:lang w:eastAsia="ru-RU"/>
        </w:rPr>
        <w:t xml:space="preserve">4. </w:t>
      </w:r>
      <w:r w:rsidRPr="00303552">
        <w:rPr>
          <w:rFonts w:ascii="Arial" w:eastAsia="Times New Roman" w:hAnsi="Arial" w:cs="Arial"/>
          <w:sz w:val="24"/>
          <w:szCs w:val="20"/>
          <w:lang w:eastAsia="ru-RU"/>
        </w:rPr>
        <w:t xml:space="preserve">Даю задание и </w:t>
      </w:r>
      <w:r w:rsidR="000910B8" w:rsidRPr="00303552">
        <w:rPr>
          <w:rFonts w:ascii="Arial" w:eastAsia="Times New Roman" w:hAnsi="Arial" w:cs="Arial"/>
          <w:sz w:val="24"/>
          <w:szCs w:val="20"/>
          <w:lang w:eastAsia="ru-RU"/>
        </w:rPr>
        <w:t>вопросы на</w:t>
      </w:r>
      <w:r w:rsidRPr="00303552">
        <w:rPr>
          <w:rFonts w:ascii="Arial" w:eastAsia="Times New Roman" w:hAnsi="Arial" w:cs="Arial"/>
          <w:sz w:val="24"/>
          <w:szCs w:val="20"/>
          <w:lang w:eastAsia="ru-RU"/>
        </w:rPr>
        <w:t xml:space="preserve"> дом.</w:t>
      </w:r>
      <w:bookmarkStart w:id="0" w:name="_GoBack"/>
      <w:bookmarkEnd w:id="0"/>
    </w:p>
    <w:sectPr w:rsidR="00303552" w:rsidRPr="00303552" w:rsidSect="000910B8">
      <w:pgSz w:w="11906" w:h="16838"/>
      <w:pgMar w:top="567"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9.75pt;height:9.75pt" o:bullet="t">
        <v:imagedata r:id="rId1" o:title="clip_image001"/>
      </v:shape>
    </w:pict>
  </w:numPicBullet>
  <w:abstractNum w:abstractNumId="0">
    <w:nsid w:val="FFFFFFFE"/>
    <w:multiLevelType w:val="singleLevel"/>
    <w:tmpl w:val="0EB24350"/>
    <w:lvl w:ilvl="0">
      <w:numFmt w:val="bullet"/>
      <w:lvlText w:val="*"/>
      <w:lvlJc w:val="left"/>
      <w:pPr>
        <w:ind w:left="0" w:firstLine="0"/>
      </w:pPr>
    </w:lvl>
  </w:abstractNum>
  <w:abstractNum w:abstractNumId="1">
    <w:nsid w:val="158A0E53"/>
    <w:multiLevelType w:val="hybridMultilevel"/>
    <w:tmpl w:val="D2024788"/>
    <w:lvl w:ilvl="0" w:tplc="B49E92CA">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F7C164E"/>
    <w:multiLevelType w:val="hybridMultilevel"/>
    <w:tmpl w:val="B48E47E0"/>
    <w:lvl w:ilvl="0" w:tplc="C486E262">
      <w:start w:val="1"/>
      <w:numFmt w:val="bullet"/>
      <w:lvlText w:val=""/>
      <w:lvlPicBulletId w:val="0"/>
      <w:lvlJc w:val="left"/>
      <w:pPr>
        <w:tabs>
          <w:tab w:val="num" w:pos="634"/>
        </w:tabs>
        <w:ind w:left="634" w:hanging="360"/>
      </w:pPr>
      <w:rPr>
        <w:rFonts w:ascii="Symbol" w:hAnsi="Symbol" w:hint="default"/>
        <w:color w:val="auto"/>
      </w:rPr>
    </w:lvl>
    <w:lvl w:ilvl="1" w:tplc="04190003">
      <w:start w:val="1"/>
      <w:numFmt w:val="bullet"/>
      <w:lvlText w:val="o"/>
      <w:lvlJc w:val="left"/>
      <w:pPr>
        <w:tabs>
          <w:tab w:val="num" w:pos="-5327"/>
        </w:tabs>
        <w:ind w:left="-5327" w:hanging="360"/>
      </w:pPr>
      <w:rPr>
        <w:rFonts w:ascii="Courier New" w:hAnsi="Courier New" w:cs="Courier New" w:hint="default"/>
      </w:rPr>
    </w:lvl>
    <w:lvl w:ilvl="2" w:tplc="04190005">
      <w:start w:val="1"/>
      <w:numFmt w:val="bullet"/>
      <w:lvlText w:val=""/>
      <w:lvlJc w:val="left"/>
      <w:pPr>
        <w:tabs>
          <w:tab w:val="num" w:pos="-4607"/>
        </w:tabs>
        <w:ind w:left="-4607" w:hanging="360"/>
      </w:pPr>
      <w:rPr>
        <w:rFonts w:ascii="Wingdings" w:hAnsi="Wingdings" w:hint="default"/>
      </w:rPr>
    </w:lvl>
    <w:lvl w:ilvl="3" w:tplc="04190001">
      <w:start w:val="1"/>
      <w:numFmt w:val="bullet"/>
      <w:lvlText w:val=""/>
      <w:lvlJc w:val="left"/>
      <w:pPr>
        <w:tabs>
          <w:tab w:val="num" w:pos="-3887"/>
        </w:tabs>
        <w:ind w:left="-3887" w:hanging="360"/>
      </w:pPr>
      <w:rPr>
        <w:rFonts w:ascii="Symbol" w:hAnsi="Symbol" w:hint="default"/>
      </w:rPr>
    </w:lvl>
    <w:lvl w:ilvl="4" w:tplc="04190003">
      <w:start w:val="1"/>
      <w:numFmt w:val="bullet"/>
      <w:lvlText w:val="o"/>
      <w:lvlJc w:val="left"/>
      <w:pPr>
        <w:tabs>
          <w:tab w:val="num" w:pos="-3167"/>
        </w:tabs>
        <w:ind w:left="-3167" w:hanging="360"/>
      </w:pPr>
      <w:rPr>
        <w:rFonts w:ascii="Courier New" w:hAnsi="Courier New" w:cs="Courier New" w:hint="default"/>
      </w:rPr>
    </w:lvl>
    <w:lvl w:ilvl="5" w:tplc="04190005">
      <w:start w:val="1"/>
      <w:numFmt w:val="bullet"/>
      <w:lvlText w:val=""/>
      <w:lvlJc w:val="left"/>
      <w:pPr>
        <w:tabs>
          <w:tab w:val="num" w:pos="-2447"/>
        </w:tabs>
        <w:ind w:left="-2447" w:hanging="360"/>
      </w:pPr>
      <w:rPr>
        <w:rFonts w:ascii="Wingdings" w:hAnsi="Wingdings" w:hint="default"/>
      </w:rPr>
    </w:lvl>
    <w:lvl w:ilvl="6" w:tplc="04190001">
      <w:start w:val="1"/>
      <w:numFmt w:val="bullet"/>
      <w:lvlText w:val=""/>
      <w:lvlJc w:val="left"/>
      <w:pPr>
        <w:tabs>
          <w:tab w:val="num" w:pos="-1727"/>
        </w:tabs>
        <w:ind w:left="-1727" w:hanging="360"/>
      </w:pPr>
      <w:rPr>
        <w:rFonts w:ascii="Symbol" w:hAnsi="Symbol" w:hint="default"/>
      </w:rPr>
    </w:lvl>
    <w:lvl w:ilvl="7" w:tplc="04190003">
      <w:start w:val="1"/>
      <w:numFmt w:val="bullet"/>
      <w:lvlText w:val="o"/>
      <w:lvlJc w:val="left"/>
      <w:pPr>
        <w:tabs>
          <w:tab w:val="num" w:pos="-1007"/>
        </w:tabs>
        <w:ind w:left="-1007" w:hanging="360"/>
      </w:pPr>
      <w:rPr>
        <w:rFonts w:ascii="Courier New" w:hAnsi="Courier New" w:cs="Courier New" w:hint="default"/>
      </w:rPr>
    </w:lvl>
    <w:lvl w:ilvl="8" w:tplc="04190005">
      <w:start w:val="1"/>
      <w:numFmt w:val="bullet"/>
      <w:lvlText w:val=""/>
      <w:lvlJc w:val="left"/>
      <w:pPr>
        <w:tabs>
          <w:tab w:val="num" w:pos="-287"/>
        </w:tabs>
        <w:ind w:left="-287" w:hanging="360"/>
      </w:pPr>
      <w:rPr>
        <w:rFonts w:ascii="Wingdings" w:hAnsi="Wingdings" w:hint="default"/>
      </w:rPr>
    </w:lvl>
  </w:abstractNum>
  <w:abstractNum w:abstractNumId="3">
    <w:nsid w:val="20BB6994"/>
    <w:multiLevelType w:val="hybridMultilevel"/>
    <w:tmpl w:val="1FFC65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20334C8"/>
    <w:multiLevelType w:val="singleLevel"/>
    <w:tmpl w:val="2F9E18A2"/>
    <w:lvl w:ilvl="0">
      <w:start w:val="1"/>
      <w:numFmt w:val="bullet"/>
      <w:lvlText w:val=""/>
      <w:lvlJc w:val="left"/>
      <w:pPr>
        <w:tabs>
          <w:tab w:val="num" w:pos="1070"/>
        </w:tabs>
        <w:ind w:left="1070" w:hanging="360"/>
      </w:pPr>
      <w:rPr>
        <w:rFonts w:ascii="Wingdings" w:hAnsi="Wingdings" w:hint="default"/>
      </w:rPr>
    </w:lvl>
  </w:abstractNum>
  <w:abstractNum w:abstractNumId="5">
    <w:nsid w:val="4997645B"/>
    <w:multiLevelType w:val="hybridMultilevel"/>
    <w:tmpl w:val="29F4EB18"/>
    <w:lvl w:ilvl="0" w:tplc="C486E262">
      <w:start w:val="1"/>
      <w:numFmt w:val="bullet"/>
      <w:lvlText w:val=""/>
      <w:lvlPicBulletId w:val="0"/>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5601"/>
        </w:tabs>
        <w:ind w:left="-5601" w:hanging="360"/>
      </w:pPr>
      <w:rPr>
        <w:rFonts w:ascii="Courier New" w:hAnsi="Courier New" w:cs="Courier New" w:hint="default"/>
      </w:rPr>
    </w:lvl>
    <w:lvl w:ilvl="2" w:tplc="04190005">
      <w:start w:val="1"/>
      <w:numFmt w:val="bullet"/>
      <w:lvlText w:val=""/>
      <w:lvlJc w:val="left"/>
      <w:pPr>
        <w:tabs>
          <w:tab w:val="num" w:pos="-4881"/>
        </w:tabs>
        <w:ind w:left="-4881" w:hanging="360"/>
      </w:pPr>
      <w:rPr>
        <w:rFonts w:ascii="Wingdings" w:hAnsi="Wingdings" w:hint="default"/>
      </w:rPr>
    </w:lvl>
    <w:lvl w:ilvl="3" w:tplc="04190001">
      <w:start w:val="1"/>
      <w:numFmt w:val="bullet"/>
      <w:lvlText w:val=""/>
      <w:lvlJc w:val="left"/>
      <w:pPr>
        <w:tabs>
          <w:tab w:val="num" w:pos="-4161"/>
        </w:tabs>
        <w:ind w:left="-4161" w:hanging="360"/>
      </w:pPr>
      <w:rPr>
        <w:rFonts w:ascii="Symbol" w:hAnsi="Symbol" w:hint="default"/>
      </w:rPr>
    </w:lvl>
    <w:lvl w:ilvl="4" w:tplc="04190003">
      <w:start w:val="1"/>
      <w:numFmt w:val="bullet"/>
      <w:lvlText w:val="o"/>
      <w:lvlJc w:val="left"/>
      <w:pPr>
        <w:tabs>
          <w:tab w:val="num" w:pos="-3441"/>
        </w:tabs>
        <w:ind w:left="-3441" w:hanging="360"/>
      </w:pPr>
      <w:rPr>
        <w:rFonts w:ascii="Courier New" w:hAnsi="Courier New" w:cs="Courier New" w:hint="default"/>
      </w:rPr>
    </w:lvl>
    <w:lvl w:ilvl="5" w:tplc="04190005">
      <w:start w:val="1"/>
      <w:numFmt w:val="bullet"/>
      <w:lvlText w:val=""/>
      <w:lvlJc w:val="left"/>
      <w:pPr>
        <w:tabs>
          <w:tab w:val="num" w:pos="-2721"/>
        </w:tabs>
        <w:ind w:left="-2721" w:hanging="360"/>
      </w:pPr>
      <w:rPr>
        <w:rFonts w:ascii="Wingdings" w:hAnsi="Wingdings" w:hint="default"/>
      </w:rPr>
    </w:lvl>
    <w:lvl w:ilvl="6" w:tplc="04190001">
      <w:start w:val="1"/>
      <w:numFmt w:val="bullet"/>
      <w:lvlText w:val=""/>
      <w:lvlJc w:val="left"/>
      <w:pPr>
        <w:tabs>
          <w:tab w:val="num" w:pos="-2001"/>
        </w:tabs>
        <w:ind w:left="-2001" w:hanging="360"/>
      </w:pPr>
      <w:rPr>
        <w:rFonts w:ascii="Symbol" w:hAnsi="Symbol" w:hint="default"/>
      </w:rPr>
    </w:lvl>
    <w:lvl w:ilvl="7" w:tplc="04190003">
      <w:start w:val="1"/>
      <w:numFmt w:val="bullet"/>
      <w:lvlText w:val="o"/>
      <w:lvlJc w:val="left"/>
      <w:pPr>
        <w:tabs>
          <w:tab w:val="num" w:pos="-1281"/>
        </w:tabs>
        <w:ind w:left="-1281" w:hanging="360"/>
      </w:pPr>
      <w:rPr>
        <w:rFonts w:ascii="Courier New" w:hAnsi="Courier New" w:cs="Courier New" w:hint="default"/>
      </w:rPr>
    </w:lvl>
    <w:lvl w:ilvl="8" w:tplc="04190005">
      <w:start w:val="1"/>
      <w:numFmt w:val="bullet"/>
      <w:lvlText w:val=""/>
      <w:lvlJc w:val="left"/>
      <w:pPr>
        <w:tabs>
          <w:tab w:val="num" w:pos="-561"/>
        </w:tabs>
        <w:ind w:left="-561" w:hanging="360"/>
      </w:pPr>
      <w:rPr>
        <w:rFonts w:ascii="Wingdings" w:hAnsi="Wingdings" w:hint="default"/>
      </w:rPr>
    </w:lvl>
  </w:abstractNum>
  <w:abstractNum w:abstractNumId="6">
    <w:nsid w:val="5CC832EA"/>
    <w:multiLevelType w:val="hybridMultilevel"/>
    <w:tmpl w:val="5792E114"/>
    <w:lvl w:ilvl="0" w:tplc="0F84A744">
      <w:start w:val="6"/>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69D56F2C"/>
    <w:multiLevelType w:val="multilevel"/>
    <w:tmpl w:val="69ECF580"/>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lvlOverride w:ilvl="0"/>
  </w:num>
  <w:num w:numId="2">
    <w:abstractNumId w:val="3"/>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5"/>
    <w:lvlOverride w:ilvl="0"/>
    <w:lvlOverride w:ilvl="1"/>
    <w:lvlOverride w:ilvl="2"/>
    <w:lvlOverride w:ilvl="3"/>
    <w:lvlOverride w:ilvl="4"/>
    <w:lvlOverride w:ilvl="5"/>
    <w:lvlOverride w:ilvl="6"/>
    <w:lvlOverride w:ilvl="7"/>
    <w:lvlOverride w:ilvl="8"/>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552"/>
    <w:rsid w:val="000910B8"/>
    <w:rsid w:val="00303552"/>
    <w:rsid w:val="003D3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77F213-94DA-4FF3-ACFA-3BEC295B5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552"/>
  </w:style>
  <w:style w:type="paragraph" w:styleId="1">
    <w:name w:val="heading 1"/>
    <w:basedOn w:val="a"/>
    <w:next w:val="a"/>
    <w:link w:val="10"/>
    <w:uiPriority w:val="9"/>
    <w:qFormat/>
    <w:rsid w:val="00303552"/>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2">
    <w:name w:val="heading 2"/>
    <w:basedOn w:val="a"/>
    <w:next w:val="a"/>
    <w:link w:val="20"/>
    <w:uiPriority w:val="9"/>
    <w:semiHidden/>
    <w:unhideWhenUsed/>
    <w:qFormat/>
    <w:rsid w:val="00303552"/>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3">
    <w:name w:val="heading 3"/>
    <w:basedOn w:val="a"/>
    <w:next w:val="a"/>
    <w:link w:val="30"/>
    <w:uiPriority w:val="9"/>
    <w:semiHidden/>
    <w:unhideWhenUsed/>
    <w:qFormat/>
    <w:rsid w:val="00303552"/>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4">
    <w:name w:val="heading 4"/>
    <w:basedOn w:val="a"/>
    <w:next w:val="a"/>
    <w:link w:val="40"/>
    <w:uiPriority w:val="9"/>
    <w:semiHidden/>
    <w:unhideWhenUsed/>
    <w:qFormat/>
    <w:rsid w:val="00303552"/>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5">
    <w:name w:val="heading 5"/>
    <w:basedOn w:val="a"/>
    <w:next w:val="a"/>
    <w:link w:val="50"/>
    <w:uiPriority w:val="9"/>
    <w:semiHidden/>
    <w:unhideWhenUsed/>
    <w:qFormat/>
    <w:rsid w:val="00303552"/>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6">
    <w:name w:val="heading 6"/>
    <w:basedOn w:val="a"/>
    <w:next w:val="a"/>
    <w:link w:val="60"/>
    <w:uiPriority w:val="9"/>
    <w:semiHidden/>
    <w:unhideWhenUsed/>
    <w:qFormat/>
    <w:rsid w:val="00303552"/>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7">
    <w:name w:val="heading 7"/>
    <w:basedOn w:val="a"/>
    <w:next w:val="a"/>
    <w:link w:val="70"/>
    <w:uiPriority w:val="9"/>
    <w:semiHidden/>
    <w:unhideWhenUsed/>
    <w:qFormat/>
    <w:rsid w:val="00303552"/>
    <w:pPr>
      <w:keepNext/>
      <w:keepLines/>
      <w:spacing w:before="40" w:after="0"/>
      <w:outlineLvl w:val="6"/>
    </w:pPr>
    <w:rPr>
      <w:rFonts w:asciiTheme="majorHAnsi" w:eastAsiaTheme="majorEastAsia" w:hAnsiTheme="majorHAnsi" w:cstheme="majorBidi"/>
      <w:color w:val="1F4E79" w:themeColor="accent1" w:themeShade="80"/>
    </w:rPr>
  </w:style>
  <w:style w:type="paragraph" w:styleId="8">
    <w:name w:val="heading 8"/>
    <w:basedOn w:val="a"/>
    <w:next w:val="a"/>
    <w:link w:val="80"/>
    <w:uiPriority w:val="9"/>
    <w:semiHidden/>
    <w:unhideWhenUsed/>
    <w:qFormat/>
    <w:rsid w:val="0030355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9">
    <w:name w:val="heading 9"/>
    <w:basedOn w:val="a"/>
    <w:next w:val="a"/>
    <w:link w:val="90"/>
    <w:uiPriority w:val="9"/>
    <w:semiHidden/>
    <w:unhideWhenUsed/>
    <w:qFormat/>
    <w:rsid w:val="0030355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355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0">
    <w:name w:val="Заголовок 1 Знак"/>
    <w:basedOn w:val="a0"/>
    <w:link w:val="1"/>
    <w:uiPriority w:val="9"/>
    <w:rsid w:val="00303552"/>
    <w:rPr>
      <w:rFonts w:asciiTheme="majorHAnsi" w:eastAsiaTheme="majorEastAsia" w:hAnsiTheme="majorHAnsi" w:cstheme="majorBidi"/>
      <w:color w:val="2E74B5" w:themeColor="accent1" w:themeShade="BF"/>
      <w:sz w:val="30"/>
      <w:szCs w:val="30"/>
    </w:rPr>
  </w:style>
  <w:style w:type="character" w:customStyle="1" w:styleId="20">
    <w:name w:val="Заголовок 2 Знак"/>
    <w:basedOn w:val="a0"/>
    <w:link w:val="2"/>
    <w:uiPriority w:val="9"/>
    <w:semiHidden/>
    <w:rsid w:val="00303552"/>
    <w:rPr>
      <w:rFonts w:asciiTheme="majorHAnsi" w:eastAsiaTheme="majorEastAsia" w:hAnsiTheme="majorHAnsi" w:cstheme="majorBidi"/>
      <w:color w:val="C45911" w:themeColor="accent2" w:themeShade="BF"/>
      <w:sz w:val="28"/>
      <w:szCs w:val="28"/>
    </w:rPr>
  </w:style>
  <w:style w:type="character" w:customStyle="1" w:styleId="30">
    <w:name w:val="Заголовок 3 Знак"/>
    <w:basedOn w:val="a0"/>
    <w:link w:val="3"/>
    <w:uiPriority w:val="9"/>
    <w:semiHidden/>
    <w:rsid w:val="00303552"/>
    <w:rPr>
      <w:rFonts w:asciiTheme="majorHAnsi" w:eastAsiaTheme="majorEastAsia" w:hAnsiTheme="majorHAnsi" w:cstheme="majorBidi"/>
      <w:color w:val="538135" w:themeColor="accent6" w:themeShade="BF"/>
      <w:sz w:val="26"/>
      <w:szCs w:val="26"/>
    </w:rPr>
  </w:style>
  <w:style w:type="character" w:customStyle="1" w:styleId="40">
    <w:name w:val="Заголовок 4 Знак"/>
    <w:basedOn w:val="a0"/>
    <w:link w:val="4"/>
    <w:uiPriority w:val="9"/>
    <w:semiHidden/>
    <w:rsid w:val="00303552"/>
    <w:rPr>
      <w:rFonts w:asciiTheme="majorHAnsi" w:eastAsiaTheme="majorEastAsia" w:hAnsiTheme="majorHAnsi" w:cstheme="majorBidi"/>
      <w:i/>
      <w:iCs/>
      <w:color w:val="2F5496" w:themeColor="accent5" w:themeShade="BF"/>
      <w:sz w:val="25"/>
      <w:szCs w:val="25"/>
    </w:rPr>
  </w:style>
  <w:style w:type="character" w:customStyle="1" w:styleId="50">
    <w:name w:val="Заголовок 5 Знак"/>
    <w:basedOn w:val="a0"/>
    <w:link w:val="5"/>
    <w:uiPriority w:val="9"/>
    <w:semiHidden/>
    <w:rsid w:val="00303552"/>
    <w:rPr>
      <w:rFonts w:asciiTheme="majorHAnsi" w:eastAsiaTheme="majorEastAsia" w:hAnsiTheme="majorHAnsi" w:cstheme="majorBidi"/>
      <w:i/>
      <w:iCs/>
      <w:color w:val="833C0B" w:themeColor="accent2" w:themeShade="80"/>
      <w:sz w:val="24"/>
      <w:szCs w:val="24"/>
    </w:rPr>
  </w:style>
  <w:style w:type="character" w:customStyle="1" w:styleId="60">
    <w:name w:val="Заголовок 6 Знак"/>
    <w:basedOn w:val="a0"/>
    <w:link w:val="6"/>
    <w:uiPriority w:val="9"/>
    <w:semiHidden/>
    <w:rsid w:val="00303552"/>
    <w:rPr>
      <w:rFonts w:asciiTheme="majorHAnsi" w:eastAsiaTheme="majorEastAsia" w:hAnsiTheme="majorHAnsi" w:cstheme="majorBidi"/>
      <w:i/>
      <w:iCs/>
      <w:color w:val="385623" w:themeColor="accent6" w:themeShade="80"/>
      <w:sz w:val="23"/>
      <w:szCs w:val="23"/>
    </w:rPr>
  </w:style>
  <w:style w:type="character" w:customStyle="1" w:styleId="70">
    <w:name w:val="Заголовок 7 Знак"/>
    <w:basedOn w:val="a0"/>
    <w:link w:val="7"/>
    <w:uiPriority w:val="9"/>
    <w:semiHidden/>
    <w:rsid w:val="00303552"/>
    <w:rPr>
      <w:rFonts w:asciiTheme="majorHAnsi" w:eastAsiaTheme="majorEastAsia" w:hAnsiTheme="majorHAnsi" w:cstheme="majorBidi"/>
      <w:color w:val="1F4E79" w:themeColor="accent1" w:themeShade="80"/>
    </w:rPr>
  </w:style>
  <w:style w:type="character" w:customStyle="1" w:styleId="80">
    <w:name w:val="Заголовок 8 Знак"/>
    <w:basedOn w:val="a0"/>
    <w:link w:val="8"/>
    <w:uiPriority w:val="9"/>
    <w:semiHidden/>
    <w:rsid w:val="00303552"/>
    <w:rPr>
      <w:rFonts w:asciiTheme="majorHAnsi" w:eastAsiaTheme="majorEastAsia" w:hAnsiTheme="majorHAnsi" w:cstheme="majorBidi"/>
      <w:color w:val="833C0B" w:themeColor="accent2" w:themeShade="80"/>
      <w:sz w:val="21"/>
      <w:szCs w:val="21"/>
    </w:rPr>
  </w:style>
  <w:style w:type="character" w:customStyle="1" w:styleId="90">
    <w:name w:val="Заголовок 9 Знак"/>
    <w:basedOn w:val="a0"/>
    <w:link w:val="9"/>
    <w:uiPriority w:val="9"/>
    <w:semiHidden/>
    <w:rsid w:val="00303552"/>
    <w:rPr>
      <w:rFonts w:asciiTheme="majorHAnsi" w:eastAsiaTheme="majorEastAsia" w:hAnsiTheme="majorHAnsi" w:cstheme="majorBidi"/>
      <w:color w:val="385623" w:themeColor="accent6" w:themeShade="80"/>
    </w:rPr>
  </w:style>
  <w:style w:type="paragraph" w:styleId="a4">
    <w:name w:val="Title"/>
    <w:basedOn w:val="a"/>
    <w:next w:val="a"/>
    <w:link w:val="a5"/>
    <w:uiPriority w:val="10"/>
    <w:qFormat/>
    <w:rsid w:val="0030355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a5">
    <w:name w:val="Название Знак"/>
    <w:basedOn w:val="a0"/>
    <w:link w:val="a4"/>
    <w:uiPriority w:val="10"/>
    <w:rsid w:val="00303552"/>
    <w:rPr>
      <w:rFonts w:asciiTheme="majorHAnsi" w:eastAsiaTheme="majorEastAsia" w:hAnsiTheme="majorHAnsi" w:cstheme="majorBidi"/>
      <w:color w:val="2E74B5" w:themeColor="accent1" w:themeShade="BF"/>
      <w:spacing w:val="-10"/>
      <w:sz w:val="52"/>
      <w:szCs w:val="52"/>
    </w:rPr>
  </w:style>
  <w:style w:type="paragraph" w:styleId="a6">
    <w:name w:val="Subtitle"/>
    <w:basedOn w:val="a"/>
    <w:next w:val="a"/>
    <w:link w:val="a7"/>
    <w:uiPriority w:val="11"/>
    <w:qFormat/>
    <w:rsid w:val="00303552"/>
    <w:pPr>
      <w:numPr>
        <w:ilvl w:val="1"/>
      </w:numPr>
      <w:spacing w:line="240" w:lineRule="auto"/>
    </w:pPr>
    <w:rPr>
      <w:rFonts w:asciiTheme="majorHAnsi" w:eastAsiaTheme="majorEastAsia" w:hAnsiTheme="majorHAnsi" w:cstheme="majorBidi"/>
    </w:rPr>
  </w:style>
  <w:style w:type="character" w:customStyle="1" w:styleId="a7">
    <w:name w:val="Подзаголовок Знак"/>
    <w:basedOn w:val="a0"/>
    <w:link w:val="a6"/>
    <w:uiPriority w:val="11"/>
    <w:rsid w:val="00303552"/>
    <w:rPr>
      <w:rFonts w:asciiTheme="majorHAnsi" w:eastAsiaTheme="majorEastAsia" w:hAnsiTheme="majorHAnsi" w:cstheme="majorBidi"/>
    </w:rPr>
  </w:style>
  <w:style w:type="character" w:styleId="a8">
    <w:name w:val="Strong"/>
    <w:basedOn w:val="a0"/>
    <w:uiPriority w:val="22"/>
    <w:qFormat/>
    <w:rsid w:val="00303552"/>
    <w:rPr>
      <w:b/>
      <w:bCs/>
    </w:rPr>
  </w:style>
  <w:style w:type="character" w:styleId="a9">
    <w:name w:val="Emphasis"/>
    <w:basedOn w:val="a0"/>
    <w:uiPriority w:val="20"/>
    <w:qFormat/>
    <w:rsid w:val="00303552"/>
    <w:rPr>
      <w:i/>
      <w:iCs/>
    </w:rPr>
  </w:style>
  <w:style w:type="paragraph" w:styleId="aa">
    <w:name w:val="No Spacing"/>
    <w:uiPriority w:val="1"/>
    <w:qFormat/>
    <w:rsid w:val="00303552"/>
    <w:pPr>
      <w:spacing w:after="0" w:line="240" w:lineRule="auto"/>
    </w:pPr>
  </w:style>
  <w:style w:type="paragraph" w:styleId="ab">
    <w:name w:val="List Paragraph"/>
    <w:basedOn w:val="a"/>
    <w:uiPriority w:val="34"/>
    <w:qFormat/>
    <w:rsid w:val="00303552"/>
    <w:pPr>
      <w:ind w:left="720"/>
      <w:contextualSpacing/>
    </w:pPr>
  </w:style>
  <w:style w:type="paragraph" w:styleId="21">
    <w:name w:val="Quote"/>
    <w:basedOn w:val="a"/>
    <w:next w:val="a"/>
    <w:link w:val="22"/>
    <w:uiPriority w:val="29"/>
    <w:qFormat/>
    <w:rsid w:val="00303552"/>
    <w:pPr>
      <w:spacing w:before="120"/>
      <w:ind w:left="720" w:right="720"/>
      <w:jc w:val="center"/>
    </w:pPr>
    <w:rPr>
      <w:i/>
      <w:iCs/>
    </w:rPr>
  </w:style>
  <w:style w:type="character" w:customStyle="1" w:styleId="22">
    <w:name w:val="Цитата 2 Знак"/>
    <w:basedOn w:val="a0"/>
    <w:link w:val="21"/>
    <w:uiPriority w:val="29"/>
    <w:rsid w:val="00303552"/>
    <w:rPr>
      <w:i/>
      <w:iCs/>
    </w:rPr>
  </w:style>
  <w:style w:type="paragraph" w:styleId="ac">
    <w:name w:val="Intense Quote"/>
    <w:basedOn w:val="a"/>
    <w:next w:val="a"/>
    <w:link w:val="ad"/>
    <w:uiPriority w:val="30"/>
    <w:qFormat/>
    <w:rsid w:val="00303552"/>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ad">
    <w:name w:val="Выделенная цитата Знак"/>
    <w:basedOn w:val="a0"/>
    <w:link w:val="ac"/>
    <w:uiPriority w:val="30"/>
    <w:rsid w:val="00303552"/>
    <w:rPr>
      <w:rFonts w:asciiTheme="majorHAnsi" w:eastAsiaTheme="majorEastAsia" w:hAnsiTheme="majorHAnsi" w:cstheme="majorBidi"/>
      <w:color w:val="5B9BD5" w:themeColor="accent1"/>
      <w:sz w:val="24"/>
      <w:szCs w:val="24"/>
    </w:rPr>
  </w:style>
  <w:style w:type="character" w:styleId="ae">
    <w:name w:val="Subtle Emphasis"/>
    <w:basedOn w:val="a0"/>
    <w:uiPriority w:val="19"/>
    <w:qFormat/>
    <w:rsid w:val="00303552"/>
    <w:rPr>
      <w:i/>
      <w:iCs/>
      <w:color w:val="404040" w:themeColor="text1" w:themeTint="BF"/>
    </w:rPr>
  </w:style>
  <w:style w:type="character" w:styleId="af">
    <w:name w:val="Intense Emphasis"/>
    <w:basedOn w:val="a0"/>
    <w:uiPriority w:val="21"/>
    <w:qFormat/>
    <w:rsid w:val="00303552"/>
    <w:rPr>
      <w:b w:val="0"/>
      <w:bCs w:val="0"/>
      <w:i/>
      <w:iCs/>
      <w:color w:val="5B9BD5" w:themeColor="accent1"/>
    </w:rPr>
  </w:style>
  <w:style w:type="character" w:styleId="af0">
    <w:name w:val="Subtle Reference"/>
    <w:basedOn w:val="a0"/>
    <w:uiPriority w:val="31"/>
    <w:qFormat/>
    <w:rsid w:val="00303552"/>
    <w:rPr>
      <w:smallCaps/>
      <w:color w:val="404040" w:themeColor="text1" w:themeTint="BF"/>
      <w:u w:val="single" w:color="7F7F7F" w:themeColor="text1" w:themeTint="80"/>
    </w:rPr>
  </w:style>
  <w:style w:type="character" w:styleId="af1">
    <w:name w:val="Intense Reference"/>
    <w:basedOn w:val="a0"/>
    <w:uiPriority w:val="32"/>
    <w:qFormat/>
    <w:rsid w:val="00303552"/>
    <w:rPr>
      <w:b/>
      <w:bCs/>
      <w:smallCaps/>
      <w:color w:val="5B9BD5" w:themeColor="accent1"/>
      <w:spacing w:val="5"/>
      <w:u w:val="single"/>
    </w:rPr>
  </w:style>
  <w:style w:type="character" w:styleId="af2">
    <w:name w:val="Book Title"/>
    <w:basedOn w:val="a0"/>
    <w:uiPriority w:val="33"/>
    <w:qFormat/>
    <w:rsid w:val="00303552"/>
    <w:rPr>
      <w:b/>
      <w:bCs/>
      <w:smallCaps/>
    </w:rPr>
  </w:style>
  <w:style w:type="paragraph" w:styleId="af3">
    <w:name w:val="TOC Heading"/>
    <w:basedOn w:val="1"/>
    <w:next w:val="a"/>
    <w:uiPriority w:val="39"/>
    <w:semiHidden/>
    <w:unhideWhenUsed/>
    <w:qFormat/>
    <w:rsid w:val="00303552"/>
    <w:pPr>
      <w:outlineLvl w:val="9"/>
    </w:pPr>
  </w:style>
  <w:style w:type="paragraph" w:styleId="af4">
    <w:name w:val="caption"/>
    <w:basedOn w:val="a"/>
    <w:next w:val="a"/>
    <w:uiPriority w:val="35"/>
    <w:semiHidden/>
    <w:unhideWhenUsed/>
    <w:qFormat/>
    <w:rsid w:val="00303552"/>
    <w:pPr>
      <w:spacing w:line="240" w:lineRule="auto"/>
    </w:pPr>
    <w:rPr>
      <w:b/>
      <w:bCs/>
      <w:smallCaps/>
      <w:color w:val="5B9BD5" w:themeColor="accent1"/>
      <w:spacing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2602</Words>
  <Characters>14837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1</cp:revision>
  <dcterms:created xsi:type="dcterms:W3CDTF">2016-11-29T03:17:00Z</dcterms:created>
  <dcterms:modified xsi:type="dcterms:W3CDTF">2016-11-29T03:46:00Z</dcterms:modified>
</cp:coreProperties>
</file>